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83" w:rsidRDefault="005034C8">
      <w:pPr>
        <w:pStyle w:val="1"/>
        <w:pageBreakBefore/>
        <w:spacing w:before="0" w:after="0" w:line="460" w:lineRule="exact"/>
        <w:jc w:val="both"/>
        <w:rPr>
          <w:rFonts w:hAnsi="宋体"/>
          <w:sz w:val="32"/>
          <w:szCs w:val="24"/>
          <w:shd w:val="clear" w:color="auto" w:fill="FFFFFF" w:themeFill="background1"/>
        </w:rPr>
      </w:pPr>
      <w:r>
        <w:rPr>
          <w:rFonts w:hAnsi="宋体" w:hint="eastAsia"/>
          <w:b w:val="0"/>
          <w:kern w:val="0"/>
          <w:sz w:val="24"/>
          <w:szCs w:val="24"/>
          <w:shd w:val="clear" w:color="auto" w:fill="FFFFFF" w:themeFill="background1"/>
        </w:rPr>
        <w:t xml:space="preserve">附件1 </w:t>
      </w:r>
      <w:r>
        <w:rPr>
          <w:rFonts w:hAnsi="宋体" w:hint="eastAsia"/>
          <w:sz w:val="32"/>
          <w:szCs w:val="24"/>
          <w:shd w:val="clear" w:color="auto" w:fill="FFFFFF" w:themeFill="background1"/>
        </w:rPr>
        <w:t xml:space="preserve">              比选招标公告</w:t>
      </w:r>
    </w:p>
    <w:p w:rsidR="00505D83" w:rsidRDefault="00505D83">
      <w:pPr>
        <w:spacing w:line="460" w:lineRule="exact"/>
        <w:rPr>
          <w:rFonts w:hAnsi="宋体"/>
          <w:sz w:val="24"/>
          <w:szCs w:val="24"/>
          <w:shd w:val="clear" w:color="auto" w:fill="FFFFFF" w:themeFill="background1"/>
        </w:rPr>
      </w:pPr>
    </w:p>
    <w:p w:rsidR="00505D83" w:rsidRDefault="005034C8">
      <w:pPr>
        <w:spacing w:line="460" w:lineRule="exact"/>
        <w:rPr>
          <w:rFonts w:hAnsi="宋体"/>
          <w:b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一、项目概况</w:t>
      </w:r>
    </w:p>
    <w:p w:rsidR="00505D83" w:rsidRDefault="005034C8">
      <w:pPr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>1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.项目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名称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：</w:t>
      </w:r>
      <w:proofErr w:type="gramStart"/>
      <w:r>
        <w:rPr>
          <w:rFonts w:hint="eastAsia"/>
          <w:color w:val="000000" w:themeColor="text1"/>
          <w:sz w:val="24"/>
          <w:szCs w:val="24"/>
        </w:rPr>
        <w:t>评建办公室</w:t>
      </w:r>
      <w:proofErr w:type="gramEnd"/>
      <w:r>
        <w:rPr>
          <w:rFonts w:hint="eastAsia"/>
          <w:color w:val="000000" w:themeColor="text1"/>
          <w:sz w:val="24"/>
          <w:szCs w:val="24"/>
        </w:rPr>
        <w:t>办公家具采购项目</w:t>
      </w:r>
    </w:p>
    <w:p w:rsidR="00505D83" w:rsidRDefault="005034C8">
      <w:pPr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sz w:val="24"/>
          <w:szCs w:val="24"/>
          <w:shd w:val="clear" w:color="auto" w:fill="FFFFFF" w:themeFill="background1"/>
        </w:rPr>
        <w:t>2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.项目地点：海南师范大学</w:t>
      </w:r>
    </w:p>
    <w:p w:rsidR="00505D83" w:rsidRDefault="005034C8">
      <w:pPr>
        <w:spacing w:line="460" w:lineRule="exact"/>
        <w:ind w:firstLineChars="200" w:firstLine="480"/>
        <w:rPr>
          <w:rFonts w:hAnsi="宋体"/>
          <w:kern w:val="28"/>
          <w:sz w:val="24"/>
          <w:szCs w:val="24"/>
          <w:shd w:val="clear" w:color="auto" w:fill="FFFFFF" w:themeFill="background1"/>
        </w:rPr>
      </w:pP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>3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.用</w:t>
      </w: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 xml:space="preserve">    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途：项目建设需要</w:t>
      </w:r>
    </w:p>
    <w:p w:rsidR="00505D83" w:rsidRDefault="005034C8">
      <w:pPr>
        <w:spacing w:line="460" w:lineRule="exact"/>
        <w:ind w:firstLineChars="200" w:firstLine="480"/>
        <w:rPr>
          <w:rFonts w:hAnsi="宋体"/>
          <w:kern w:val="28"/>
          <w:sz w:val="24"/>
          <w:szCs w:val="24"/>
          <w:shd w:val="clear" w:color="auto" w:fill="FFFFFF" w:themeFill="background1"/>
        </w:rPr>
      </w:pP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>4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.采购预算：</w:t>
      </w:r>
      <w:r>
        <w:rPr>
          <w:rFonts w:ascii="仿宋_GB2312" w:eastAsia="仿宋_GB2312" w:hAnsi="仿宋" w:cs="仿宋" w:hint="eastAsia"/>
          <w:b/>
          <w:sz w:val="24"/>
          <w:szCs w:val="24"/>
        </w:rPr>
        <w:t>84932.00元</w:t>
      </w:r>
    </w:p>
    <w:p w:rsidR="00505D83" w:rsidRDefault="005034C8">
      <w:pPr>
        <w:spacing w:line="460" w:lineRule="exact"/>
        <w:ind w:firstLineChars="200" w:firstLine="480"/>
        <w:rPr>
          <w:rFonts w:hAnsi="宋体"/>
          <w:kern w:val="28"/>
          <w:sz w:val="24"/>
          <w:szCs w:val="24"/>
          <w:shd w:val="clear" w:color="auto" w:fill="FFFFFF" w:themeFill="background1"/>
        </w:rPr>
      </w:pP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>5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.本项目分包情况：本项目</w:t>
      </w:r>
      <w:proofErr w:type="gramStart"/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不</w:t>
      </w:r>
      <w:proofErr w:type="gramEnd"/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分包</w:t>
      </w:r>
    </w:p>
    <w:p w:rsidR="00505D83" w:rsidRDefault="005034C8">
      <w:pPr>
        <w:spacing w:line="460" w:lineRule="exact"/>
        <w:ind w:firstLineChars="200" w:firstLine="480"/>
        <w:rPr>
          <w:rFonts w:hAnsi="宋体"/>
          <w:kern w:val="28"/>
          <w:sz w:val="24"/>
          <w:szCs w:val="24"/>
          <w:shd w:val="clear" w:color="auto" w:fill="FFFFFF" w:themeFill="background1"/>
        </w:rPr>
      </w:pPr>
      <w:r>
        <w:rPr>
          <w:rFonts w:hAnsi="宋体"/>
          <w:kern w:val="28"/>
          <w:sz w:val="24"/>
          <w:szCs w:val="24"/>
          <w:shd w:val="clear" w:color="auto" w:fill="FFFFFF" w:themeFill="background1"/>
        </w:rPr>
        <w:t>6</w:t>
      </w: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.采购内容及技术要求：</w:t>
      </w:r>
      <w:proofErr w:type="gramStart"/>
      <w:r>
        <w:rPr>
          <w:rFonts w:hint="eastAsia"/>
          <w:color w:val="000000" w:themeColor="text1"/>
          <w:sz w:val="24"/>
          <w:szCs w:val="24"/>
        </w:rPr>
        <w:t>评建办公室</w:t>
      </w:r>
      <w:proofErr w:type="gramEnd"/>
      <w:r>
        <w:rPr>
          <w:rFonts w:hint="eastAsia"/>
          <w:color w:val="000000" w:themeColor="text1"/>
          <w:sz w:val="24"/>
          <w:szCs w:val="24"/>
        </w:rPr>
        <w:t>办公家具采购</w:t>
      </w:r>
      <w:proofErr w:type="gramStart"/>
      <w:r>
        <w:rPr>
          <w:rFonts w:hint="eastAsia"/>
          <w:color w:val="000000" w:themeColor="text1"/>
          <w:sz w:val="24"/>
          <w:szCs w:val="24"/>
        </w:rPr>
        <w:t>项目项目</w:t>
      </w:r>
      <w:proofErr w:type="gramEnd"/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一项，简要要求详见附件2“采购需求书”</w:t>
      </w:r>
    </w:p>
    <w:p w:rsidR="006B3314" w:rsidRDefault="005034C8" w:rsidP="006B3314">
      <w:pPr>
        <w:spacing w:line="460" w:lineRule="exact"/>
        <w:ind w:firstLineChars="200" w:firstLine="480"/>
        <w:rPr>
          <w:rFonts w:hAnsi="宋体" w:hint="eastAsia"/>
          <w:kern w:val="28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7.合同履约日期：</w:t>
      </w:r>
      <w:r w:rsidR="006B3314" w:rsidRPr="006B3314">
        <w:rPr>
          <w:rFonts w:hAnsi="宋体" w:hint="eastAsia"/>
          <w:kern w:val="28"/>
          <w:sz w:val="24"/>
          <w:szCs w:val="24"/>
          <w:shd w:val="clear" w:color="auto" w:fill="FFFFFF" w:themeFill="background1"/>
        </w:rPr>
        <w:t>合同签订后20日内</w:t>
      </w:r>
    </w:p>
    <w:p w:rsidR="00505D83" w:rsidRDefault="005034C8" w:rsidP="006B3314">
      <w:pPr>
        <w:spacing w:line="460" w:lineRule="exact"/>
        <w:ind w:firstLineChars="200" w:firstLine="482"/>
        <w:rPr>
          <w:rFonts w:hAnsi="宋体"/>
          <w:b/>
          <w:sz w:val="24"/>
          <w:szCs w:val="24"/>
          <w:shd w:val="clear" w:color="auto" w:fill="FFFFFF" w:themeFill="background1"/>
        </w:rPr>
      </w:pPr>
      <w:bookmarkStart w:id="0" w:name="_GoBack"/>
      <w:bookmarkEnd w:id="0"/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二、供应商资格要求：（供应商必须具备以下条件并提供相关资格证明材料）</w:t>
      </w:r>
    </w:p>
    <w:p w:rsidR="00505D83" w:rsidRDefault="005034C8">
      <w:pPr>
        <w:spacing w:line="460" w:lineRule="exact"/>
        <w:ind w:firstLineChars="200" w:firstLine="482"/>
        <w:rPr>
          <w:rFonts w:hAnsi="宋体" w:cs="Arial"/>
          <w:b/>
          <w:bCs/>
          <w:sz w:val="24"/>
          <w:szCs w:val="24"/>
          <w:shd w:val="clear" w:color="auto" w:fill="FFFFFF" w:themeFill="background1"/>
        </w:rPr>
      </w:pPr>
      <w:r>
        <w:rPr>
          <w:rFonts w:hAnsi="宋体" w:cs="Arial" w:hint="eastAsia"/>
          <w:b/>
          <w:bCs/>
          <w:sz w:val="24"/>
          <w:szCs w:val="24"/>
          <w:shd w:val="clear" w:color="auto" w:fill="FFFFFF" w:themeFill="background1"/>
        </w:rPr>
        <w:t>符合《政府采购法》第二十二条的规定：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1）在中华人民共和国注册，具有独立承担民事责任的能力；（提供三证合一的有效企业营业执照副本（复印件））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2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）具有良好的商业信誉和健全的财务会计制度；（提供资格承诺函）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3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）具有履行合同所必需的设备和专业技术能力；（提供资格承诺函）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4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）有依法缴纳税收和社会保障资金的良好记录；（提供资格承诺函）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5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）参加政府采购活动前三年内，在经营活动中没有重大违法记录；（提供资格承诺函）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6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信用记录查询：在“中国执行信息公开网（http://zxgk.court.gov.cn/shixin/）”、“信用中国（www.creditchina.gov.cn）”、中国政府采购网（www.ccgp.gov.cn）没有列入失信被执行人、重大税收违法失信主体、政府采购严重违法失信行为信息记录的；（网页截图，以采购人和代理机构查询结果为准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7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）参加政府采购活动前三年内，无环保类行政处罚记录（提供资格承诺函）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8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）提供无围标、串通投标等违法行为承诺书（提供资格承诺函）</w:t>
      </w:r>
    </w:p>
    <w:p w:rsidR="00505D83" w:rsidRDefault="005034C8">
      <w:pPr>
        <w:spacing w:line="460" w:lineRule="exact"/>
        <w:ind w:firstLineChars="200" w:firstLine="480"/>
        <w:rPr>
          <w:rFonts w:hAnsi="宋体" w:cs="Arial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9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）本项目不接受分包转包（提供资格承诺函）</w:t>
      </w:r>
    </w:p>
    <w:p w:rsidR="00505D83" w:rsidRDefault="005034C8">
      <w:pPr>
        <w:spacing w:line="460" w:lineRule="exact"/>
        <w:ind w:firstLineChars="50" w:firstLine="120"/>
        <w:rPr>
          <w:rFonts w:hAnsi="宋体"/>
          <w:b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三、比</w:t>
      </w:r>
      <w:r>
        <w:rPr>
          <w:rFonts w:hAnsi="宋体"/>
          <w:b/>
          <w:sz w:val="24"/>
          <w:szCs w:val="24"/>
          <w:shd w:val="clear" w:color="auto" w:fill="FFFFFF" w:themeFill="background1"/>
        </w:rPr>
        <w:t>选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响应</w:t>
      </w:r>
      <w:r>
        <w:rPr>
          <w:rFonts w:hAnsi="宋体"/>
          <w:b/>
          <w:sz w:val="24"/>
          <w:szCs w:val="24"/>
          <w:shd w:val="clear" w:color="auto" w:fill="FFFFFF" w:themeFill="background1"/>
        </w:rPr>
        <w:t>文件格式（详见附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件3）</w:t>
      </w:r>
    </w:p>
    <w:p w:rsidR="00505D83" w:rsidRDefault="005034C8">
      <w:pPr>
        <w:spacing w:line="460" w:lineRule="exact"/>
        <w:ind w:firstLineChars="50" w:firstLine="120"/>
        <w:rPr>
          <w:rFonts w:hAnsi="宋体"/>
          <w:b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lastRenderedPageBreak/>
        <w:t>四</w:t>
      </w:r>
      <w:r>
        <w:rPr>
          <w:rFonts w:hAnsi="宋体"/>
          <w:b/>
          <w:sz w:val="24"/>
          <w:szCs w:val="24"/>
          <w:shd w:val="clear" w:color="auto" w:fill="FFFFFF" w:themeFill="background1"/>
        </w:rPr>
        <w:t>、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投标文件截止时间、比选时间及地点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sz w:val="24"/>
          <w:szCs w:val="24"/>
          <w:shd w:val="clear" w:color="auto" w:fill="FFFFFF" w:themeFill="background1"/>
        </w:rPr>
        <w:t>1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.比选响应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文件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递交截止时间：202</w:t>
      </w:r>
      <w:r>
        <w:rPr>
          <w:rFonts w:hAnsi="宋体"/>
          <w:sz w:val="24"/>
          <w:szCs w:val="24"/>
          <w:shd w:val="clear" w:color="auto" w:fill="FFFFFF" w:themeFill="background1"/>
        </w:rPr>
        <w:t>4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 xml:space="preserve">年 </w:t>
      </w:r>
      <w:r w:rsidR="00687769">
        <w:rPr>
          <w:rFonts w:hAnsi="宋体" w:hint="eastAsia"/>
          <w:sz w:val="24"/>
          <w:szCs w:val="24"/>
          <w:shd w:val="clear" w:color="auto" w:fill="FFFFFF" w:themeFill="background1"/>
        </w:rPr>
        <w:t>9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月</w:t>
      </w:r>
      <w:r w:rsidR="00687769">
        <w:rPr>
          <w:rFonts w:hAnsi="宋体" w:hint="eastAsia"/>
          <w:sz w:val="24"/>
          <w:szCs w:val="24"/>
          <w:shd w:val="clear" w:color="auto" w:fill="FFFFFF" w:themeFill="background1"/>
        </w:rPr>
        <w:t>4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日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sz w:val="24"/>
          <w:szCs w:val="24"/>
          <w:shd w:val="clear" w:color="auto" w:fill="FFFFFF" w:themeFill="background1"/>
        </w:rPr>
        <w:t>2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.比选响应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文件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递交地址：</w:t>
      </w:r>
      <w:r>
        <w:rPr>
          <w:rFonts w:cs="Arial" w:hint="eastAsia"/>
          <w:sz w:val="24"/>
          <w:szCs w:val="24"/>
          <w:shd w:val="clear" w:color="auto" w:fill="FFFFFF" w:themeFill="background1"/>
        </w:rPr>
        <w:t>海口市龙昆南路99号海南师范大学第一办公楼105室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sz w:val="24"/>
          <w:szCs w:val="24"/>
          <w:shd w:val="clear" w:color="auto" w:fill="FFFFFF" w:themeFill="background1"/>
        </w:rPr>
        <w:t>3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.比选时间：待</w:t>
      </w:r>
      <w:r>
        <w:rPr>
          <w:rFonts w:hAnsi="宋体"/>
          <w:sz w:val="24"/>
          <w:szCs w:val="24"/>
          <w:shd w:val="clear" w:color="auto" w:fill="FFFFFF" w:themeFill="background1"/>
        </w:rPr>
        <w:t>定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/>
          <w:sz w:val="24"/>
          <w:szCs w:val="24"/>
          <w:shd w:val="clear" w:color="auto" w:fill="FFFFFF" w:themeFill="background1"/>
        </w:rPr>
        <w:t>4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.比选地点：</w:t>
      </w:r>
      <w:r>
        <w:rPr>
          <w:rFonts w:cs="Arial" w:hint="eastAsia"/>
          <w:sz w:val="24"/>
          <w:szCs w:val="24"/>
          <w:shd w:val="clear" w:color="auto" w:fill="FFFFFF" w:themeFill="background1"/>
        </w:rPr>
        <w:t>海口市龙昆南路99号海南师范大学田家</w:t>
      </w:r>
      <w:proofErr w:type="gramStart"/>
      <w:r>
        <w:rPr>
          <w:rFonts w:cs="Arial" w:hint="eastAsia"/>
          <w:sz w:val="24"/>
          <w:szCs w:val="24"/>
          <w:shd w:val="clear" w:color="auto" w:fill="FFFFFF" w:themeFill="background1"/>
        </w:rPr>
        <w:t>炳</w:t>
      </w:r>
      <w:proofErr w:type="gramEnd"/>
      <w:r>
        <w:rPr>
          <w:rFonts w:cs="Arial" w:hint="eastAsia"/>
          <w:sz w:val="24"/>
          <w:szCs w:val="24"/>
          <w:shd w:val="clear" w:color="auto" w:fill="FFFFFF" w:themeFill="background1"/>
        </w:rPr>
        <w:t>教学楼</w:t>
      </w:r>
      <w:r>
        <w:rPr>
          <w:rFonts w:cs="Arial"/>
          <w:sz w:val="24"/>
          <w:szCs w:val="24"/>
          <w:shd w:val="clear" w:color="auto" w:fill="FFFFFF" w:themeFill="background1"/>
        </w:rPr>
        <w:t>105</w:t>
      </w:r>
      <w:r>
        <w:rPr>
          <w:rFonts w:cs="Arial" w:hint="eastAsia"/>
          <w:sz w:val="24"/>
          <w:szCs w:val="24"/>
          <w:shd w:val="clear" w:color="auto" w:fill="FFFFFF" w:themeFill="background1"/>
        </w:rPr>
        <w:t>室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cs="Arial"/>
          <w:sz w:val="24"/>
          <w:szCs w:val="24"/>
          <w:shd w:val="clear" w:color="auto" w:fill="FFFFFF" w:themeFill="background1"/>
        </w:rPr>
        <w:t>5</w:t>
      </w:r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.公告发布媒介：海南师范大学官网（</w:t>
      </w:r>
      <w:hyperlink r:id="rId8" w:history="1">
        <w:r>
          <w:rPr>
            <w:rFonts w:hAnsi="宋体" w:cs="Arial"/>
            <w:sz w:val="24"/>
            <w:szCs w:val="24"/>
            <w:shd w:val="clear" w:color="auto" w:fill="FFFFFF" w:themeFill="background1"/>
          </w:rPr>
          <w:t>http://</w:t>
        </w:r>
        <w:r>
          <w:rPr>
            <w:rFonts w:hAnsi="宋体" w:cs="Arial" w:hint="eastAsia"/>
            <w:sz w:val="24"/>
            <w:szCs w:val="24"/>
            <w:shd w:val="clear" w:color="auto" w:fill="FFFFFF" w:themeFill="background1"/>
          </w:rPr>
          <w:t>www.hainnu.edu.cn</w:t>
        </w:r>
        <w:r>
          <w:rPr>
            <w:rFonts w:hAnsi="宋体" w:cs="Arial"/>
            <w:sz w:val="24"/>
            <w:szCs w:val="24"/>
            <w:shd w:val="clear" w:color="auto" w:fill="FFFFFF" w:themeFill="background1"/>
          </w:rPr>
          <w:t>/</w:t>
        </w:r>
      </w:hyperlink>
      <w:r>
        <w:rPr>
          <w:rFonts w:hAnsi="宋体" w:cs="Arial" w:hint="eastAsia"/>
          <w:sz w:val="24"/>
          <w:szCs w:val="24"/>
          <w:shd w:val="clear" w:color="auto" w:fill="FFFFFF" w:themeFill="background1"/>
        </w:rPr>
        <w:t>）</w:t>
      </w:r>
    </w:p>
    <w:p w:rsidR="00505D83" w:rsidRDefault="005034C8">
      <w:pPr>
        <w:spacing w:line="460" w:lineRule="exact"/>
        <w:ind w:firstLineChars="50" w:firstLine="120"/>
        <w:rPr>
          <w:rFonts w:hAnsi="宋体"/>
          <w:b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五</w:t>
      </w:r>
      <w:r>
        <w:rPr>
          <w:rFonts w:hAnsi="宋体"/>
          <w:b/>
          <w:sz w:val="24"/>
          <w:szCs w:val="24"/>
          <w:shd w:val="clear" w:color="auto" w:fill="FFFFFF" w:themeFill="background1"/>
        </w:rPr>
        <w:t>、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公告期限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sz w:val="24"/>
          <w:szCs w:val="24"/>
          <w:shd w:val="clear" w:color="auto" w:fill="FFFFFF" w:themeFill="background1"/>
        </w:rPr>
        <w:t>自本公告发布之日起不少于</w:t>
      </w:r>
      <w:r>
        <w:rPr>
          <w:rFonts w:hAnsi="宋体"/>
          <w:sz w:val="24"/>
          <w:szCs w:val="24"/>
          <w:shd w:val="clear" w:color="auto" w:fill="FFFFFF" w:themeFill="background1"/>
        </w:rPr>
        <w:t>1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个工作日</w:t>
      </w:r>
    </w:p>
    <w:p w:rsidR="00505D83" w:rsidRDefault="005034C8">
      <w:pPr>
        <w:spacing w:line="460" w:lineRule="exact"/>
        <w:ind w:firstLineChars="50" w:firstLine="120"/>
        <w:rPr>
          <w:rFonts w:hAnsi="宋体"/>
          <w:b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六、凡对本次采购提出询问，请按</w:t>
      </w:r>
      <w:r>
        <w:rPr>
          <w:rFonts w:hAnsi="宋体"/>
          <w:b/>
          <w:sz w:val="24"/>
          <w:szCs w:val="24"/>
          <w:shd w:val="clear" w:color="auto" w:fill="FFFFFF" w:themeFill="background1"/>
        </w:rPr>
        <w:t>以下方式</w:t>
      </w:r>
      <w:r>
        <w:rPr>
          <w:rFonts w:hAnsi="宋体" w:hint="eastAsia"/>
          <w:b/>
          <w:sz w:val="24"/>
          <w:szCs w:val="24"/>
          <w:shd w:val="clear" w:color="auto" w:fill="FFFFFF" w:themeFill="background1"/>
        </w:rPr>
        <w:t>联系</w:t>
      </w:r>
    </w:p>
    <w:p w:rsidR="00505D83" w:rsidRDefault="005034C8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sz w:val="24"/>
          <w:szCs w:val="24"/>
          <w:shd w:val="clear" w:color="auto" w:fill="FFFFFF" w:themeFill="background1"/>
        </w:rPr>
        <w:t>联 系 人：</w:t>
      </w:r>
      <w:bookmarkStart w:id="1" w:name="_Toc28359097"/>
      <w:bookmarkStart w:id="2" w:name="_Toc35393638"/>
      <w:bookmarkStart w:id="3" w:name="_Toc35393807"/>
      <w:bookmarkStart w:id="4" w:name="_Toc28359020"/>
      <w:r>
        <w:rPr>
          <w:rFonts w:hAnsi="宋体" w:hint="eastAsia"/>
          <w:sz w:val="24"/>
          <w:szCs w:val="24"/>
          <w:shd w:val="clear" w:color="auto" w:fill="FFFFFF" w:themeFill="background1"/>
        </w:rPr>
        <w:t>徐老师</w:t>
      </w:r>
    </w:p>
    <w:p w:rsidR="00687769" w:rsidRPr="00687769" w:rsidRDefault="005034C8" w:rsidP="00687769">
      <w:pPr>
        <w:tabs>
          <w:tab w:val="left" w:pos="4680"/>
        </w:tabs>
        <w:snapToGrid w:val="0"/>
        <w:spacing w:line="460" w:lineRule="exact"/>
        <w:ind w:firstLineChars="200" w:firstLine="480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sz w:val="24"/>
          <w:szCs w:val="24"/>
          <w:shd w:val="clear" w:color="auto" w:fill="FFFFFF" w:themeFill="background1"/>
        </w:rPr>
        <w:t>联系方式</w:t>
      </w:r>
      <w:r>
        <w:rPr>
          <w:rFonts w:hAnsi="宋体"/>
          <w:sz w:val="24"/>
          <w:szCs w:val="24"/>
          <w:shd w:val="clear" w:color="auto" w:fill="FFFFFF" w:themeFill="background1"/>
        </w:rPr>
        <w:t>：0898-6588</w:t>
      </w:r>
      <w:bookmarkEnd w:id="1"/>
      <w:bookmarkEnd w:id="2"/>
      <w:bookmarkEnd w:id="3"/>
      <w:bookmarkEnd w:id="4"/>
      <w:r>
        <w:rPr>
          <w:rFonts w:hAnsi="宋体" w:hint="eastAsia"/>
          <w:sz w:val="24"/>
          <w:szCs w:val="24"/>
          <w:shd w:val="clear" w:color="auto" w:fill="FFFFFF" w:themeFill="background1"/>
        </w:rPr>
        <w:t>8759</w:t>
      </w:r>
    </w:p>
    <w:p w:rsidR="00505D83" w:rsidRDefault="005034C8">
      <w:pPr>
        <w:snapToGrid w:val="0"/>
        <w:spacing w:line="460" w:lineRule="exact"/>
        <w:ind w:firstLineChars="1746" w:firstLine="4190"/>
        <w:jc w:val="center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sz w:val="24"/>
          <w:szCs w:val="24"/>
          <w:shd w:val="clear" w:color="auto" w:fill="FFFFFF" w:themeFill="background1"/>
        </w:rPr>
        <w:t xml:space="preserve">  海南师范大学教务处</w:t>
      </w:r>
    </w:p>
    <w:p w:rsidR="00505D83" w:rsidRDefault="005034C8">
      <w:pPr>
        <w:spacing w:line="460" w:lineRule="exact"/>
        <w:jc w:val="center"/>
        <w:rPr>
          <w:rFonts w:hAnsi="宋体"/>
          <w:sz w:val="24"/>
          <w:szCs w:val="24"/>
          <w:shd w:val="clear" w:color="auto" w:fill="FFFFFF" w:themeFill="background1"/>
        </w:rPr>
      </w:pPr>
      <w:r>
        <w:rPr>
          <w:rFonts w:hAnsi="宋体" w:hint="eastAsia"/>
          <w:sz w:val="24"/>
          <w:szCs w:val="24"/>
          <w:shd w:val="clear" w:color="auto" w:fill="FFFFFF" w:themeFill="background1"/>
        </w:rPr>
        <w:t xml:space="preserve">                                      2024年</w:t>
      </w:r>
      <w:r>
        <w:rPr>
          <w:rFonts w:hAnsi="宋体"/>
          <w:sz w:val="24"/>
          <w:szCs w:val="24"/>
          <w:shd w:val="clear" w:color="auto" w:fill="FFFFFF" w:themeFill="background1"/>
        </w:rPr>
        <w:t>8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月</w:t>
      </w:r>
      <w:r>
        <w:rPr>
          <w:rFonts w:hAnsi="宋体"/>
          <w:sz w:val="24"/>
          <w:szCs w:val="24"/>
          <w:shd w:val="clear" w:color="auto" w:fill="FFFFFF" w:themeFill="background1"/>
        </w:rPr>
        <w:t>31</w:t>
      </w:r>
      <w:r>
        <w:rPr>
          <w:rFonts w:hAnsi="宋体" w:hint="eastAsia"/>
          <w:sz w:val="24"/>
          <w:szCs w:val="24"/>
          <w:shd w:val="clear" w:color="auto" w:fill="FFFFFF" w:themeFill="background1"/>
        </w:rPr>
        <w:t>日</w:t>
      </w:r>
    </w:p>
    <w:p w:rsidR="00505D83" w:rsidRDefault="00505D83"/>
    <w:sectPr w:rsidR="00505D83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AA" w:rsidRDefault="00F561AA">
      <w:r>
        <w:separator/>
      </w:r>
    </w:p>
  </w:endnote>
  <w:endnote w:type="continuationSeparator" w:id="0">
    <w:p w:rsidR="00F561AA" w:rsidRDefault="00F5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AA" w:rsidRDefault="00F561AA">
      <w:r>
        <w:separator/>
      </w:r>
    </w:p>
  </w:footnote>
  <w:footnote w:type="continuationSeparator" w:id="0">
    <w:p w:rsidR="00F561AA" w:rsidRDefault="00F5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83" w:rsidRDefault="00F561AA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6" o:spid="_x0000_s2050" type="#_x0000_t136" style="position:absolute;left:0;text-align:left;margin-left:0;margin-top:0;width:503.45pt;height:82pt;rotation:315;z-index:-251656192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83" w:rsidRDefault="00F561AA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7" o:spid="_x0000_s2051" type="#_x0000_t136" style="position:absolute;left:0;text-align:left;margin-left:0;margin-top:0;width:503.45pt;height:82pt;rotation:315;z-index:-251655168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83" w:rsidRDefault="00F561AA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5" o:spid="_x0000_s2049" type="#_x0000_t136" style="position:absolute;left:0;text-align:left;margin-left:0;margin-top:0;width:503.45pt;height:82pt;rotation:315;z-index:-251657216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12BD6"/>
    <w:rsid w:val="000D2B9F"/>
    <w:rsid w:val="00101E06"/>
    <w:rsid w:val="00312BD6"/>
    <w:rsid w:val="004A53F1"/>
    <w:rsid w:val="005034C8"/>
    <w:rsid w:val="00505D83"/>
    <w:rsid w:val="00687769"/>
    <w:rsid w:val="006B3314"/>
    <w:rsid w:val="007619D0"/>
    <w:rsid w:val="00886879"/>
    <w:rsid w:val="00907152"/>
    <w:rsid w:val="00A50D44"/>
    <w:rsid w:val="00EB55C2"/>
    <w:rsid w:val="00F561AA"/>
    <w:rsid w:val="00F65DC4"/>
    <w:rsid w:val="05104339"/>
    <w:rsid w:val="15A524B3"/>
    <w:rsid w:val="2C91133C"/>
    <w:rsid w:val="30741649"/>
    <w:rsid w:val="30766E97"/>
    <w:rsid w:val="3A0B23C9"/>
    <w:rsid w:val="3A8A3590"/>
    <w:rsid w:val="4D6B2005"/>
    <w:rsid w:val="55640B45"/>
    <w:rsid w:val="5AC24280"/>
    <w:rsid w:val="629277D0"/>
    <w:rsid w:val="65AD485A"/>
    <w:rsid w:val="712E63F7"/>
    <w:rsid w:val="78A90DFF"/>
    <w:rsid w:val="7D1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a4">
    <w:name w:val="Plain Text"/>
    <w:basedOn w:val="a"/>
    <w:qFormat/>
    <w:rPr>
      <w:rFonts w:hAnsi="Courier New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kern w:val="44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6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a4">
    <w:name w:val="Plain Text"/>
    <w:basedOn w:val="a"/>
    <w:qFormat/>
    <w:rPr>
      <w:rFonts w:hAnsi="Courier New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kern w:val="44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6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bidding.c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徐传标</cp:lastModifiedBy>
  <cp:revision>6</cp:revision>
  <dcterms:created xsi:type="dcterms:W3CDTF">2024-07-31T08:25:00Z</dcterms:created>
  <dcterms:modified xsi:type="dcterms:W3CDTF">2024-09-03T02:39:00Z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CDCEE37797DD4EE8A6347E815BC222E4_13</vt:lpwstr>
  </property>
</Properties>
</file>