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B40" w:rsidRDefault="005F0B40" w:rsidP="005F0B40">
      <w:pPr>
        <w:widowControl/>
        <w:shd w:val="clear" w:color="auto" w:fill="FFFFFF"/>
        <w:spacing w:line="440" w:lineRule="exact"/>
        <w:jc w:val="center"/>
        <w:rPr>
          <w:rFonts w:ascii="方正小标宋简体" w:eastAsia="方正小标宋简体" w:hAnsi="KaiTi" w:cs="Helvetica" w:hint="eastAsia"/>
          <w:sz w:val="36"/>
          <w:szCs w:val="36"/>
        </w:rPr>
      </w:pPr>
      <w:r w:rsidRPr="005F0B40">
        <w:rPr>
          <w:rFonts w:ascii="方正小标宋简体" w:eastAsia="方正小标宋简体" w:hAnsi="KaiTi" w:cs="Helvetica" w:hint="eastAsia"/>
          <w:sz w:val="36"/>
          <w:szCs w:val="36"/>
        </w:rPr>
        <w:t>北京师范大学天文系2017年优秀大学生暑期学校</w:t>
      </w:r>
    </w:p>
    <w:p w:rsidR="005F0B40" w:rsidRPr="005F0B40" w:rsidRDefault="005F0B40" w:rsidP="005F0B40">
      <w:pPr>
        <w:widowControl/>
        <w:shd w:val="clear" w:color="auto" w:fill="FFFFFF"/>
        <w:spacing w:line="440" w:lineRule="exact"/>
        <w:jc w:val="center"/>
        <w:rPr>
          <w:rFonts w:ascii="方正小标宋简体" w:eastAsia="方正小标宋简体" w:hAnsi="Helvetica" w:cs="Helvetica"/>
          <w:kern w:val="0"/>
          <w:sz w:val="36"/>
          <w:szCs w:val="36"/>
        </w:rPr>
      </w:pPr>
      <w:r>
        <w:rPr>
          <w:rFonts w:ascii="方正小标宋简体" w:eastAsia="方正小标宋简体" w:hAnsi="KaiTi" w:cs="Helvetica" w:hint="eastAsia"/>
          <w:sz w:val="36"/>
          <w:szCs w:val="36"/>
        </w:rPr>
        <w:t>通知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北师大天文系于1960年成立，是我国高校成立的第二个天文系，在天文学人才培养、科学研究和技术创新、科普教育等方面做出了重要贡献。据教育部学位与研究生教育发展中心2012年一级学科评估结果，北师大天文学学科在全国高校天文学学科中排名第四。: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北京师范大学天文系将于2017年7月18日—7月21日举办“北京师范大学天文系2017年优秀大学生暑期学校”活动。本次活动将涵盖天文系多个专业方向，包括引力波和星系宇宙学；太阳、恒星和星际介质物理；实验室天体物理；高能天体物理；天文光电技术和应用天文学；天文教育与普及等。本期暑期学校将面向全国各985、211学校和省属重点高校招收学生40名，为学生们提供亲身了解和认识北京师范大学天文系的机会。我系将根据申请材料、在营期间表现等综合情况，选拔出优秀营员，颁发优秀营员证书，并在北京师范大学天文系网站予以公示。我系将对优秀营员提供以下优惠政策：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 xml:space="preserve">若能获得所在本科毕业院校推免资格，可根据我系招生计划并结合本人志愿，预录取为我系2018级硕士研究生； 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未获得所在本科毕业院校推免资格，但第一志愿报考我院2018年硕士研究生，初试成绩达到2018年北京师范大学天文系硕士生初试成绩基本要求后，可通过复试优先录取。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一、申报条件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1. 本科三年级学生（2018届毕业生），学习成绩优秀。“985”、“211”院校本科期间学习成绩在所在专业年级排名居前25%，省部级重点高校本科期间学习成绩在所在专业年级排名居前10%，能够获得研究生推免资格者优先；入选国家拔尖人才培养计划或理科基地实验班的学生不受排名限制。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2. 对天文学研究有浓厚兴趣，有科研潜力。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3. 数理基础和外语水平良好。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二、申报材料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1. 北京师范大学天文系2017年优秀大学生暑期学校”申请表1份；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lastRenderedPageBreak/>
        <w:t>2. 成绩单和成绩排名（所在学院出具并盖学院章）；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3. 个人自述1份；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4. 其他证明材料（如：获奖证书复印件；英语水平的成绩证明；学术论文和成果等）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三、申报方式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1.下载并填写本通知附件中全部材料。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2.将申报表、成绩单、成绩排名、个人自述及其他证明材料扫描合并成一个PDF文件，发送到</w:t>
      </w:r>
      <w:hyperlink r:id="rId7" w:history="1">
        <w:r w:rsidRPr="005F0B40">
          <w:rPr>
            <w:rFonts w:ascii="仿宋_GB2312" w:eastAsia="仿宋_GB2312" w:hAnsi="Helvetica" w:cs="Helvetica" w:hint="eastAsia"/>
            <w:kern w:val="0"/>
            <w:sz w:val="28"/>
            <w:szCs w:val="28"/>
          </w:rPr>
          <w:t>zhangyang@bnu.edu.cn</w:t>
        </w:r>
      </w:hyperlink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。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3.电子邮件发送截止时间为2017年6月16日。申报过程中不需要寄送纸质材料，纸质材料需要在报到时出示。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4.入选资格审核工作将在2017年6月22日完成，将通过电子邮件通知入选者本人。入选者要在接到通知后3日内以电子邮件方式回复确认是否参加，逾期未确认视为放弃。届时未接到通知的同学未能入选，未入选者不再另行通知。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5.北京师范大学生天文系为学员购买活动期间保险，并提供暑期学校期间的午餐晚餐；住宿（标准在300元内）和外地学生往返汽车或火车硬卧、动车（含高铁）二等座自行办理，活动结束后凭票统一予以报销。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四、活动安排</w:t>
      </w: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br/>
        <w:t xml:space="preserve">　　暑期学校期间将举办专业介绍和专家学术讲座，开展导师与学生交流，组织参观校园、兴隆观测站、航天城、天文馆等，具体日程另行通知。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五、联系方式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联系人：张阳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联系电话：010-58807844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电子邮件：</w:t>
      </w:r>
      <w:hyperlink r:id="rId8" w:history="1">
        <w:r w:rsidRPr="005F0B40">
          <w:rPr>
            <w:rFonts w:ascii="仿宋_GB2312" w:eastAsia="仿宋_GB2312" w:hAnsi="Helvetica" w:cs="Helvetica" w:hint="eastAsia"/>
            <w:kern w:val="0"/>
            <w:sz w:val="28"/>
            <w:szCs w:val="28"/>
          </w:rPr>
          <w:t>zhangyang@bnu.edu.cn</w:t>
        </w:r>
      </w:hyperlink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left"/>
        <w:rPr>
          <w:rFonts w:ascii="仿宋_GB2312" w:eastAsia="仿宋_GB2312" w:hAnsi="Helvetica" w:cs="Helvetica"/>
          <w:kern w:val="0"/>
          <w:sz w:val="28"/>
          <w:szCs w:val="28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地址：北京市新街口外大街19号，邮编100875</w:t>
      </w: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 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ind w:firstLineChars="200" w:firstLine="560"/>
        <w:jc w:val="right"/>
        <w:rPr>
          <w:rFonts w:ascii="Helvetica" w:eastAsia="宋体" w:hAnsi="Helvetica" w:cs="Helvetica"/>
          <w:kern w:val="0"/>
          <w:szCs w:val="21"/>
        </w:rPr>
      </w:pP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（北京师范大学天文系）</w:t>
      </w:r>
      <w:r w:rsidRPr="005F0B40">
        <w:rPr>
          <w:rFonts w:ascii="仿宋_GB2312" w:eastAsia="仿宋_GB2312" w:hAnsi="Helvetica" w:cs="Helvetica" w:hint="eastAsia"/>
          <w:kern w:val="0"/>
          <w:sz w:val="28"/>
          <w:szCs w:val="28"/>
        </w:rPr>
        <w:t>   </w:t>
      </w:r>
      <w:r w:rsidRPr="005F0B40">
        <w:rPr>
          <w:rFonts w:ascii="Helvetica" w:eastAsia="宋体" w:hAnsi="Helvetica" w:cs="Helvetica"/>
          <w:kern w:val="0"/>
          <w:szCs w:val="21"/>
        </w:rPr>
        <w:t> </w:t>
      </w:r>
    </w:p>
    <w:p w:rsidR="005F0B40" w:rsidRPr="005F0B40" w:rsidRDefault="005F0B40" w:rsidP="005F0B40">
      <w:pPr>
        <w:widowControl/>
        <w:shd w:val="clear" w:color="auto" w:fill="FFFFFF"/>
        <w:spacing w:line="420" w:lineRule="exact"/>
        <w:jc w:val="left"/>
        <w:rPr>
          <w:rFonts w:ascii="Helvetica" w:eastAsia="宋体" w:hAnsi="Helvetica" w:cs="Helvetica"/>
          <w:kern w:val="0"/>
          <w:szCs w:val="21"/>
        </w:rPr>
      </w:pPr>
      <w:r w:rsidRPr="005F0B40">
        <w:rPr>
          <w:rFonts w:ascii="Helvetica" w:eastAsia="宋体" w:hAnsi="Helvetica" w:cs="Helvetica"/>
          <w:kern w:val="0"/>
          <w:szCs w:val="21"/>
        </w:rPr>
        <w:t>附件下载：</w:t>
      </w:r>
      <w:r w:rsidRPr="005F0B40">
        <w:rPr>
          <w:rFonts w:ascii="Helvetica" w:eastAsia="宋体" w:hAnsi="Helvetica" w:cs="Helvetica"/>
          <w:kern w:val="0"/>
          <w:szCs w:val="21"/>
        </w:rPr>
        <w:t xml:space="preserve"> </w:t>
      </w:r>
    </w:p>
    <w:p w:rsidR="005F0B40" w:rsidRPr="005F0B40" w:rsidRDefault="00AF7E7A" w:rsidP="005F0B40">
      <w:pPr>
        <w:widowControl/>
        <w:numPr>
          <w:ilvl w:val="0"/>
          <w:numId w:val="1"/>
        </w:numPr>
        <w:shd w:val="clear" w:color="auto" w:fill="FFFFFF"/>
        <w:spacing w:line="4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9" w:history="1">
        <w:r w:rsidR="005F0B40" w:rsidRPr="005F0B40">
          <w:rPr>
            <w:rFonts w:ascii="Helvetica" w:eastAsia="宋体" w:hAnsi="Helvetica" w:cs="Helvetica"/>
            <w:kern w:val="0"/>
            <w:szCs w:val="21"/>
          </w:rPr>
          <w:t>北京师范大学天文系</w:t>
        </w:r>
        <w:r w:rsidR="005F0B40" w:rsidRPr="005F0B40">
          <w:rPr>
            <w:rFonts w:ascii="Helvetica" w:eastAsia="宋体" w:hAnsi="Helvetica" w:cs="Helvetica"/>
            <w:kern w:val="0"/>
            <w:szCs w:val="21"/>
          </w:rPr>
          <w:t>2017</w:t>
        </w:r>
        <w:r w:rsidR="005F0B40" w:rsidRPr="005F0B40">
          <w:rPr>
            <w:rFonts w:ascii="Helvetica" w:eastAsia="宋体" w:hAnsi="Helvetica" w:cs="Helvetica"/>
            <w:kern w:val="0"/>
            <w:szCs w:val="21"/>
          </w:rPr>
          <w:t>年优秀大学生暑期学校申请表</w:t>
        </w:r>
        <w:r w:rsidR="005F0B40" w:rsidRPr="005F0B40">
          <w:rPr>
            <w:rFonts w:ascii="Helvetica" w:eastAsia="宋体" w:hAnsi="Helvetica" w:cs="Helvetica"/>
            <w:kern w:val="0"/>
            <w:szCs w:val="21"/>
          </w:rPr>
          <w:t>.docx</w:t>
        </w:r>
      </w:hyperlink>
    </w:p>
    <w:p w:rsidR="005F0B40" w:rsidRPr="005F0B40" w:rsidRDefault="00AF7E7A" w:rsidP="005F0B40">
      <w:pPr>
        <w:widowControl/>
        <w:numPr>
          <w:ilvl w:val="0"/>
          <w:numId w:val="1"/>
        </w:numPr>
        <w:shd w:val="clear" w:color="auto" w:fill="FFFFFF"/>
        <w:spacing w:line="420" w:lineRule="exact"/>
        <w:jc w:val="left"/>
        <w:rPr>
          <w:rFonts w:ascii="Helvetica" w:eastAsia="宋体" w:hAnsi="Helvetica" w:cs="Helvetica"/>
          <w:kern w:val="0"/>
          <w:szCs w:val="21"/>
        </w:rPr>
      </w:pPr>
      <w:hyperlink r:id="rId10" w:history="1">
        <w:r w:rsidR="005F0B40" w:rsidRPr="005F0B40">
          <w:rPr>
            <w:rFonts w:ascii="Helvetica" w:eastAsia="宋体" w:hAnsi="Helvetica" w:cs="Helvetica"/>
            <w:kern w:val="0"/>
            <w:szCs w:val="21"/>
          </w:rPr>
          <w:t>北京师范大学天文系</w:t>
        </w:r>
        <w:r w:rsidR="005F0B40" w:rsidRPr="005F0B40">
          <w:rPr>
            <w:rFonts w:ascii="Helvetica" w:eastAsia="宋体" w:hAnsi="Helvetica" w:cs="Helvetica"/>
            <w:kern w:val="0"/>
            <w:szCs w:val="21"/>
          </w:rPr>
          <w:t>2017</w:t>
        </w:r>
        <w:r w:rsidR="005F0B40" w:rsidRPr="005F0B40">
          <w:rPr>
            <w:rFonts w:ascii="Helvetica" w:eastAsia="宋体" w:hAnsi="Helvetica" w:cs="Helvetica"/>
            <w:kern w:val="0"/>
            <w:szCs w:val="21"/>
          </w:rPr>
          <w:t>年优秀大学生暑期学校个人自述</w:t>
        </w:r>
        <w:r w:rsidR="005F0B40" w:rsidRPr="005F0B40">
          <w:rPr>
            <w:rFonts w:ascii="Helvetica" w:eastAsia="宋体" w:hAnsi="Helvetica" w:cs="Helvetica"/>
            <w:kern w:val="0"/>
            <w:szCs w:val="21"/>
          </w:rPr>
          <w:t>.docx</w:t>
        </w:r>
      </w:hyperlink>
    </w:p>
    <w:p w:rsidR="00CD4C66" w:rsidRDefault="00CD4C66" w:rsidP="005F0B40">
      <w:pPr>
        <w:pStyle w:val="a5"/>
        <w:ind w:left="720" w:firstLineChars="0" w:firstLine="0"/>
        <w:rPr>
          <w:rFonts w:asciiTheme="minorEastAsia" w:hAnsiTheme="minorEastAsia"/>
          <w:b/>
          <w:sz w:val="28"/>
          <w:szCs w:val="28"/>
        </w:rPr>
      </w:pPr>
    </w:p>
    <w:p w:rsidR="005F0B40" w:rsidRPr="005F0B40" w:rsidRDefault="005F0B40" w:rsidP="005F0B40">
      <w:pPr>
        <w:pStyle w:val="a5"/>
        <w:ind w:left="720" w:firstLineChars="0" w:firstLine="0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 w:rsidRPr="005F0B40">
        <w:rPr>
          <w:rFonts w:asciiTheme="minorEastAsia" w:hAnsiTheme="minorEastAsia" w:hint="eastAsia"/>
          <w:b/>
          <w:sz w:val="28"/>
          <w:szCs w:val="28"/>
        </w:rPr>
        <w:lastRenderedPageBreak/>
        <w:t>北京师范大学天文系2017年优秀大学生暑期学校申请表</w:t>
      </w:r>
    </w:p>
    <w:p w:rsidR="005F0B40" w:rsidRPr="005F0B40" w:rsidRDefault="005F0B40" w:rsidP="005F0B40">
      <w:pPr>
        <w:rPr>
          <w:rFonts w:asciiTheme="minorEastAsia" w:hAnsiTheme="minorEastAsia"/>
          <w:sz w:val="28"/>
          <w:szCs w:val="28"/>
          <w:u w:val="single"/>
        </w:rPr>
      </w:pPr>
      <w:r w:rsidRPr="005F0B40">
        <w:rPr>
          <w:rFonts w:asciiTheme="minorEastAsia" w:hAnsiTheme="minorEastAsia" w:hint="eastAsia"/>
          <w:sz w:val="28"/>
          <w:szCs w:val="28"/>
        </w:rPr>
        <w:t>申请攻读专业：</w:t>
      </w:r>
      <w:r w:rsidRPr="005F0B40">
        <w:rPr>
          <w:rFonts w:asciiTheme="minorEastAsia" w:hAnsiTheme="minorEastAsia" w:hint="eastAsia"/>
          <w:sz w:val="28"/>
          <w:szCs w:val="28"/>
          <w:u w:val="single"/>
        </w:rPr>
        <w:t xml:space="preserve">          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64"/>
        <w:gridCol w:w="1185"/>
        <w:gridCol w:w="1196"/>
        <w:gridCol w:w="1210"/>
        <w:gridCol w:w="1204"/>
        <w:gridCol w:w="2337"/>
      </w:tblGrid>
      <w:tr w:rsidR="005F0B40" w:rsidRPr="00CD0710" w:rsidTr="005F0B40">
        <w:trPr>
          <w:trHeight w:val="589"/>
          <w:jc w:val="center"/>
        </w:trPr>
        <w:tc>
          <w:tcPr>
            <w:tcW w:w="1164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0710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381" w:type="dxa"/>
            <w:gridSpan w:val="2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0710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204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7" w:type="dxa"/>
            <w:vMerge w:val="restart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0710">
              <w:rPr>
                <w:rFonts w:asciiTheme="minorEastAsia" w:hAnsiTheme="minorEastAsia" w:hint="eastAsia"/>
                <w:szCs w:val="21"/>
              </w:rPr>
              <w:t>申请人</w:t>
            </w:r>
          </w:p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0710">
              <w:rPr>
                <w:rFonts w:asciiTheme="minorEastAsia" w:hAnsiTheme="minorEastAsia" w:hint="eastAsia"/>
                <w:szCs w:val="21"/>
              </w:rPr>
              <w:t>免冠近照</w:t>
            </w:r>
          </w:p>
        </w:tc>
      </w:tr>
      <w:tr w:rsidR="005F0B40" w:rsidRPr="00CD0710" w:rsidTr="005F0B40">
        <w:trPr>
          <w:trHeight w:val="696"/>
          <w:jc w:val="center"/>
        </w:trPr>
        <w:tc>
          <w:tcPr>
            <w:tcW w:w="1164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0710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4795" w:type="dxa"/>
            <w:gridSpan w:val="4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7" w:type="dxa"/>
            <w:vMerge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0B40" w:rsidRPr="00CD0710" w:rsidTr="005F0B40">
        <w:trPr>
          <w:trHeight w:val="690"/>
          <w:jc w:val="center"/>
        </w:trPr>
        <w:tc>
          <w:tcPr>
            <w:tcW w:w="1164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本科就读学校</w:t>
            </w:r>
          </w:p>
        </w:tc>
        <w:tc>
          <w:tcPr>
            <w:tcW w:w="2381" w:type="dxa"/>
            <w:gridSpan w:val="2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就读院系及专业</w:t>
            </w:r>
          </w:p>
        </w:tc>
        <w:tc>
          <w:tcPr>
            <w:tcW w:w="1204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7" w:type="dxa"/>
            <w:vMerge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0B40" w:rsidRPr="00CD0710" w:rsidTr="005F0B40">
        <w:trPr>
          <w:trHeight w:val="703"/>
          <w:jc w:val="center"/>
        </w:trPr>
        <w:tc>
          <w:tcPr>
            <w:tcW w:w="1164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外语水平</w:t>
            </w:r>
          </w:p>
        </w:tc>
        <w:tc>
          <w:tcPr>
            <w:tcW w:w="4795" w:type="dxa"/>
            <w:gridSpan w:val="4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7" w:type="dxa"/>
            <w:vMerge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0B40" w:rsidRPr="00CD0710" w:rsidTr="005F0B40">
        <w:trPr>
          <w:trHeight w:val="712"/>
          <w:jc w:val="center"/>
        </w:trPr>
        <w:tc>
          <w:tcPr>
            <w:tcW w:w="1164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通讯地址</w:t>
            </w:r>
          </w:p>
        </w:tc>
        <w:tc>
          <w:tcPr>
            <w:tcW w:w="3591" w:type="dxa"/>
            <w:gridSpan w:val="3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邮编</w:t>
            </w:r>
          </w:p>
        </w:tc>
        <w:tc>
          <w:tcPr>
            <w:tcW w:w="2337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0B40" w:rsidRPr="00CD0710" w:rsidTr="005F0B40">
        <w:trPr>
          <w:trHeight w:val="680"/>
          <w:jc w:val="center"/>
        </w:trPr>
        <w:tc>
          <w:tcPr>
            <w:tcW w:w="1164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381" w:type="dxa"/>
            <w:gridSpan w:val="2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3541" w:type="dxa"/>
            <w:gridSpan w:val="2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0B40" w:rsidRPr="00CD0710" w:rsidTr="005F0B40">
        <w:trPr>
          <w:trHeight w:val="704"/>
          <w:jc w:val="center"/>
        </w:trPr>
        <w:tc>
          <w:tcPr>
            <w:tcW w:w="1164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本专业同年级人数</w:t>
            </w:r>
          </w:p>
        </w:tc>
        <w:tc>
          <w:tcPr>
            <w:tcW w:w="2381" w:type="dxa"/>
            <w:gridSpan w:val="2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总成绩在本专业同年级的排名</w:t>
            </w:r>
          </w:p>
        </w:tc>
        <w:tc>
          <w:tcPr>
            <w:tcW w:w="2337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0B40" w:rsidRPr="00CD0710" w:rsidTr="005F0B40">
        <w:trPr>
          <w:trHeight w:val="1551"/>
          <w:jc w:val="center"/>
        </w:trPr>
        <w:tc>
          <w:tcPr>
            <w:tcW w:w="1164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主要学习经历</w:t>
            </w:r>
          </w:p>
        </w:tc>
        <w:tc>
          <w:tcPr>
            <w:tcW w:w="7132" w:type="dxa"/>
            <w:gridSpan w:val="5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0B40" w:rsidRPr="00CD0710" w:rsidTr="005F0B40">
        <w:trPr>
          <w:trHeight w:val="1549"/>
          <w:jc w:val="center"/>
        </w:trPr>
        <w:tc>
          <w:tcPr>
            <w:tcW w:w="1164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本科期间获得的奖励或荣誉</w:t>
            </w:r>
          </w:p>
        </w:tc>
        <w:tc>
          <w:tcPr>
            <w:tcW w:w="7132" w:type="dxa"/>
            <w:gridSpan w:val="5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0B40" w:rsidRPr="00CD0710" w:rsidTr="005F0B40">
        <w:trPr>
          <w:trHeight w:val="1420"/>
          <w:jc w:val="center"/>
        </w:trPr>
        <w:tc>
          <w:tcPr>
            <w:tcW w:w="1164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科研实践与成果</w:t>
            </w:r>
          </w:p>
        </w:tc>
        <w:tc>
          <w:tcPr>
            <w:tcW w:w="7132" w:type="dxa"/>
            <w:gridSpan w:val="5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0B40" w:rsidRPr="00CD0710" w:rsidTr="005F0B40">
        <w:trPr>
          <w:trHeight w:val="700"/>
          <w:jc w:val="center"/>
        </w:trPr>
        <w:tc>
          <w:tcPr>
            <w:tcW w:w="2349" w:type="dxa"/>
            <w:gridSpan w:val="2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是否愿意推免直接攻读我系博士学位（直博生）</w:t>
            </w:r>
          </w:p>
        </w:tc>
        <w:tc>
          <w:tcPr>
            <w:tcW w:w="1196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是否愿意推免或报考我系硕士研究生</w:t>
            </w:r>
          </w:p>
        </w:tc>
        <w:tc>
          <w:tcPr>
            <w:tcW w:w="2337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0B40" w:rsidRPr="00CD0710" w:rsidTr="005F0B40">
        <w:trPr>
          <w:trHeight w:val="2152"/>
          <w:jc w:val="center"/>
        </w:trPr>
        <w:tc>
          <w:tcPr>
            <w:tcW w:w="1164" w:type="dxa"/>
            <w:vAlign w:val="center"/>
          </w:tcPr>
          <w:p w:rsidR="005F0B40" w:rsidRPr="00CD0710" w:rsidRDefault="005F0B40" w:rsidP="00D21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申请人声明</w:t>
            </w:r>
          </w:p>
        </w:tc>
        <w:tc>
          <w:tcPr>
            <w:tcW w:w="7132" w:type="dxa"/>
            <w:gridSpan w:val="5"/>
            <w:vAlign w:val="center"/>
          </w:tcPr>
          <w:p w:rsidR="005F0B40" w:rsidRDefault="005F0B40" w:rsidP="00D21F1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保证提交的全部申请材料真实、准确，若有虚假，我愿意被取消参加此次夏令营资格并承担相应责任</w:t>
            </w:r>
          </w:p>
          <w:p w:rsidR="005F0B40" w:rsidRDefault="005F0B40" w:rsidP="00D21F1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5F0B40" w:rsidRDefault="005F0B40" w:rsidP="00D21F1A">
            <w:pPr>
              <w:ind w:right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申请人签名：</w:t>
            </w:r>
          </w:p>
          <w:p w:rsidR="005F0B40" w:rsidRPr="00CD0710" w:rsidRDefault="005F0B40" w:rsidP="00D21F1A">
            <w:pPr>
              <w:wordWrap w:val="0"/>
              <w:ind w:right="420" w:firstLineChars="2050" w:firstLine="43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日      期：     </w:t>
            </w:r>
          </w:p>
        </w:tc>
      </w:tr>
    </w:tbl>
    <w:p w:rsidR="005F0B40" w:rsidRPr="00732BE9" w:rsidRDefault="005F0B40" w:rsidP="005F0B40">
      <w:pPr>
        <w:jc w:val="center"/>
        <w:rPr>
          <w:rFonts w:asciiTheme="minorEastAsia" w:hAnsiTheme="minorEastAsia"/>
          <w:b/>
          <w:sz w:val="28"/>
          <w:szCs w:val="28"/>
        </w:rPr>
      </w:pPr>
      <w:r w:rsidRPr="00732BE9">
        <w:rPr>
          <w:rFonts w:asciiTheme="minorEastAsia" w:hAnsiTheme="minorEastAsia" w:hint="eastAsia"/>
          <w:b/>
          <w:sz w:val="28"/>
          <w:szCs w:val="28"/>
        </w:rPr>
        <w:lastRenderedPageBreak/>
        <w:t>北京师范大学天文系2017年优秀大学生暑期</w:t>
      </w:r>
      <w:r>
        <w:rPr>
          <w:rFonts w:asciiTheme="minorEastAsia" w:hAnsiTheme="minorEastAsia" w:hint="eastAsia"/>
          <w:b/>
          <w:sz w:val="28"/>
          <w:szCs w:val="28"/>
        </w:rPr>
        <w:t>学校</w:t>
      </w:r>
      <w:r w:rsidRPr="00732BE9">
        <w:rPr>
          <w:rFonts w:asciiTheme="minorEastAsia" w:hAnsiTheme="minorEastAsia" w:hint="eastAsia"/>
          <w:b/>
          <w:sz w:val="28"/>
          <w:szCs w:val="28"/>
        </w:rPr>
        <w:t>个人自述</w:t>
      </w: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  <w:r w:rsidRPr="00817153">
        <w:rPr>
          <w:rFonts w:asciiTheme="minorEastAsia" w:hAnsiTheme="minorEastAsia" w:hint="eastAsia"/>
          <w:sz w:val="28"/>
          <w:szCs w:val="28"/>
        </w:rPr>
        <w:t>姓名：</w:t>
      </w:r>
      <w:r w:rsidRPr="00817153"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>
        <w:rPr>
          <w:rFonts w:asciiTheme="minorEastAsia" w:hAnsiTheme="minorEastAsia" w:hint="eastAsia"/>
          <w:sz w:val="28"/>
          <w:szCs w:val="28"/>
        </w:rPr>
        <w:t xml:space="preserve">   申请攻读专业：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请用300-500字简单介绍自己本科阶段的学习情况、学术背景、科研工作、拟攻读硕士研究生的研究方向和计划、自身规划等。签字扫描后与其他材料一同生成PDF文件规定时间内发送到指定邮箱。</w:t>
      </w: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5F0B40" w:rsidRDefault="005F0B40" w:rsidP="005F0B40">
      <w:pPr>
        <w:rPr>
          <w:rFonts w:asciiTheme="minorEastAsia" w:hAnsiTheme="minorEastAsia"/>
          <w:sz w:val="28"/>
          <w:szCs w:val="28"/>
        </w:rPr>
      </w:pPr>
    </w:p>
    <w:p w:rsidR="0005149A" w:rsidRPr="005F0B40" w:rsidRDefault="005F0B40" w:rsidP="005F0B40"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申请人签名：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日期：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</w:t>
      </w:r>
    </w:p>
    <w:sectPr w:rsidR="0005149A" w:rsidRPr="005F0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E7A" w:rsidRDefault="00AF7E7A" w:rsidP="00E149B4">
      <w:r>
        <w:separator/>
      </w:r>
    </w:p>
  </w:endnote>
  <w:endnote w:type="continuationSeparator" w:id="0">
    <w:p w:rsidR="00AF7E7A" w:rsidRDefault="00AF7E7A" w:rsidP="00E1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E7A" w:rsidRDefault="00AF7E7A" w:rsidP="00E149B4">
      <w:r>
        <w:separator/>
      </w:r>
    </w:p>
  </w:footnote>
  <w:footnote w:type="continuationSeparator" w:id="0">
    <w:p w:rsidR="00AF7E7A" w:rsidRDefault="00AF7E7A" w:rsidP="00E14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828D7"/>
    <w:multiLevelType w:val="multilevel"/>
    <w:tmpl w:val="E54E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95"/>
    <w:rsid w:val="0005149A"/>
    <w:rsid w:val="000A56B0"/>
    <w:rsid w:val="000D2CA5"/>
    <w:rsid w:val="000D788E"/>
    <w:rsid w:val="000E1E69"/>
    <w:rsid w:val="001A7ED1"/>
    <w:rsid w:val="001F390A"/>
    <w:rsid w:val="00202E1D"/>
    <w:rsid w:val="00264F37"/>
    <w:rsid w:val="00266495"/>
    <w:rsid w:val="0028670B"/>
    <w:rsid w:val="002A446E"/>
    <w:rsid w:val="003A04A7"/>
    <w:rsid w:val="003B2D88"/>
    <w:rsid w:val="00494857"/>
    <w:rsid w:val="00551608"/>
    <w:rsid w:val="00591E40"/>
    <w:rsid w:val="0059612B"/>
    <w:rsid w:val="005B2C13"/>
    <w:rsid w:val="005D6024"/>
    <w:rsid w:val="005E4FD5"/>
    <w:rsid w:val="005E6326"/>
    <w:rsid w:val="005F0B40"/>
    <w:rsid w:val="00626042"/>
    <w:rsid w:val="006300C1"/>
    <w:rsid w:val="00634419"/>
    <w:rsid w:val="00667D97"/>
    <w:rsid w:val="006C1359"/>
    <w:rsid w:val="006F12AA"/>
    <w:rsid w:val="006F4E86"/>
    <w:rsid w:val="006F694E"/>
    <w:rsid w:val="007163C5"/>
    <w:rsid w:val="00735ED4"/>
    <w:rsid w:val="007806DE"/>
    <w:rsid w:val="007B6DA4"/>
    <w:rsid w:val="007F0621"/>
    <w:rsid w:val="007F4572"/>
    <w:rsid w:val="008037A3"/>
    <w:rsid w:val="00823C1E"/>
    <w:rsid w:val="00860EE7"/>
    <w:rsid w:val="00861695"/>
    <w:rsid w:val="00894FB4"/>
    <w:rsid w:val="008A09F8"/>
    <w:rsid w:val="008A1B65"/>
    <w:rsid w:val="008C6345"/>
    <w:rsid w:val="008D2467"/>
    <w:rsid w:val="008E2582"/>
    <w:rsid w:val="008E6142"/>
    <w:rsid w:val="00942DCF"/>
    <w:rsid w:val="00960AF8"/>
    <w:rsid w:val="009C231A"/>
    <w:rsid w:val="009E003B"/>
    <w:rsid w:val="009F6451"/>
    <w:rsid w:val="00A80E17"/>
    <w:rsid w:val="00AB2BF1"/>
    <w:rsid w:val="00AF48BB"/>
    <w:rsid w:val="00AF7E7A"/>
    <w:rsid w:val="00B61A94"/>
    <w:rsid w:val="00B67DFE"/>
    <w:rsid w:val="00B732D0"/>
    <w:rsid w:val="00B91636"/>
    <w:rsid w:val="00BC19F4"/>
    <w:rsid w:val="00BF00B6"/>
    <w:rsid w:val="00C00664"/>
    <w:rsid w:val="00C03152"/>
    <w:rsid w:val="00C276BB"/>
    <w:rsid w:val="00C66804"/>
    <w:rsid w:val="00C875C5"/>
    <w:rsid w:val="00C92EE6"/>
    <w:rsid w:val="00C96931"/>
    <w:rsid w:val="00CA07A0"/>
    <w:rsid w:val="00CD4C66"/>
    <w:rsid w:val="00D547D0"/>
    <w:rsid w:val="00D7523C"/>
    <w:rsid w:val="00DA658B"/>
    <w:rsid w:val="00E125F7"/>
    <w:rsid w:val="00E149B4"/>
    <w:rsid w:val="00E21C00"/>
    <w:rsid w:val="00E32999"/>
    <w:rsid w:val="00E600DF"/>
    <w:rsid w:val="00E7020B"/>
    <w:rsid w:val="00EC68CF"/>
    <w:rsid w:val="00EE79E9"/>
    <w:rsid w:val="00EF6B22"/>
    <w:rsid w:val="00F235AA"/>
    <w:rsid w:val="00F644D3"/>
    <w:rsid w:val="00F673CA"/>
    <w:rsid w:val="00F72A6A"/>
    <w:rsid w:val="00FB1356"/>
    <w:rsid w:val="00FB1D62"/>
    <w:rsid w:val="00FB6E73"/>
    <w:rsid w:val="00FD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61A57"/>
  <w15:chartTrackingRefBased/>
  <w15:docId w15:val="{EA499E32-A3DA-4C71-A57C-5172EC12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0B40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fujian">
    <w:name w:val="fujian"/>
    <w:basedOn w:val="a0"/>
    <w:rsid w:val="005F0B40"/>
  </w:style>
  <w:style w:type="table" w:styleId="a4">
    <w:name w:val="Table Grid"/>
    <w:basedOn w:val="a1"/>
    <w:uiPriority w:val="59"/>
    <w:rsid w:val="005F0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0B4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E14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149B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14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149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2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80952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yang@bn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yang@bnu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nu.edu.cn/docs/2017-05/2017051810580399630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nu.edu.cn/docs/2017-05/20170518105813057404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席瑜琦</dc:creator>
  <cp:keywords/>
  <dc:description/>
  <cp:lastModifiedBy>席瑜琦</cp:lastModifiedBy>
  <cp:revision>4</cp:revision>
  <dcterms:created xsi:type="dcterms:W3CDTF">2017-06-02T08:49:00Z</dcterms:created>
  <dcterms:modified xsi:type="dcterms:W3CDTF">2017-06-12T01:41:00Z</dcterms:modified>
</cp:coreProperties>
</file>