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20" w:lineRule="exact"/>
        <w:rPr>
          <w:rFonts w:ascii="黑体" w:hAnsi="黑体" w:eastAsia="黑体"/>
          <w:b/>
          <w:bCs/>
          <w:sz w:val="28"/>
          <w:szCs w:val="28"/>
        </w:rPr>
      </w:pPr>
      <w:r>
        <w:rPr>
          <w:rFonts w:hint="eastAsia" w:ascii="黑体" w:hAnsi="黑体" w:eastAsia="黑体"/>
          <w:b/>
          <w:bCs/>
          <w:sz w:val="28"/>
          <w:szCs w:val="28"/>
        </w:rPr>
        <w:t>附件1：理论课程教学大纲格式要求</w:t>
      </w:r>
    </w:p>
    <w:p>
      <w:pPr>
        <w:adjustRightInd w:val="0"/>
        <w:snapToGrid w:val="0"/>
        <w:spacing w:beforeLines="50" w:afterLines="50"/>
        <w:jc w:val="center"/>
        <w:outlineLvl w:val="0"/>
        <w:rPr>
          <w:rFonts w:ascii="宋体" w:hAnsi="宋体"/>
          <w:b/>
          <w:bCs/>
          <w:sz w:val="32"/>
          <w:szCs w:val="32"/>
        </w:rPr>
      </w:pPr>
      <w:r>
        <w:rPr>
          <w:rFonts w:ascii="宋体" w:hAnsi="宋体"/>
          <w:b/>
          <w:bCs/>
          <w:sz w:val="32"/>
          <w:szCs w:val="32"/>
        </w:rPr>
        <w:t>《</w:t>
      </w:r>
      <w:r>
        <w:rPr>
          <w:rFonts w:hint="eastAsia" w:ascii="宋体" w:hAnsi="宋体"/>
          <w:b/>
          <w:bCs/>
          <w:sz w:val="32"/>
          <w:szCs w:val="32"/>
        </w:rPr>
        <w:t xml:space="preserve">          </w:t>
      </w:r>
      <w:r>
        <w:rPr>
          <w:rFonts w:ascii="宋体" w:hAnsi="宋体"/>
          <w:b/>
          <w:bCs/>
          <w:sz w:val="32"/>
          <w:szCs w:val="32"/>
        </w:rPr>
        <w:t>》教学大纲</w:t>
      </w:r>
      <w:bookmarkStart w:id="0" w:name="_GoBack"/>
      <w:r>
        <w:rPr>
          <w:rFonts w:hint="eastAsia" w:ascii="宋体" w:hAnsi="宋体"/>
          <w:b/>
          <w:bCs/>
          <w:sz w:val="32"/>
          <w:szCs w:val="32"/>
        </w:rPr>
        <w:t>（</w:t>
      </w:r>
      <w:r>
        <w:rPr>
          <w:rFonts w:hint="eastAsia" w:ascii="宋体" w:hAnsi="宋体"/>
          <w:b/>
          <w:sz w:val="32"/>
          <w:szCs w:val="32"/>
        </w:rPr>
        <w:t>三号宋体加粗</w:t>
      </w:r>
      <w:r>
        <w:rPr>
          <w:rFonts w:hint="eastAsia" w:ascii="宋体" w:hAnsi="宋体"/>
          <w:b/>
          <w:bCs/>
          <w:sz w:val="32"/>
          <w:szCs w:val="32"/>
        </w:rPr>
        <w:t>）</w:t>
      </w:r>
    </w:p>
    <w:p>
      <w:pPr>
        <w:adjustRightInd w:val="0"/>
        <w:snapToGrid w:val="0"/>
        <w:spacing w:beforeLines="50" w:afterLines="50"/>
        <w:jc w:val="center"/>
        <w:outlineLvl w:val="0"/>
        <w:rPr>
          <w:b/>
          <w:bCs/>
        </w:rPr>
      </w:pPr>
      <w:r>
        <w:rPr>
          <w:rFonts w:hint="eastAsia"/>
          <w:b/>
          <w:bCs/>
        </w:rPr>
        <w:t>（以下正文：题头为小四号黑体加粗，内容为5号宋体）</w:t>
      </w:r>
    </w:p>
    <w:p>
      <w:pPr>
        <w:adjustRightInd w:val="0"/>
        <w:snapToGrid w:val="0"/>
        <w:spacing w:beforeLines="50" w:afterLines="50"/>
        <w:jc w:val="center"/>
        <w:outlineLvl w:val="0"/>
        <w:rPr>
          <w:rFonts w:hint="eastAsia"/>
          <w:b/>
          <w:bCs/>
        </w:rPr>
      </w:pPr>
      <w:r>
        <w:rPr>
          <w:rFonts w:hint="eastAsia"/>
          <w:b/>
          <w:bCs/>
        </w:rPr>
        <w:t>（段前段后间距0.5行；内容间距单倍行距）</w:t>
      </w:r>
    </w:p>
    <w:p>
      <w:pPr>
        <w:pStyle w:val="2"/>
        <w:spacing w:before="50" w:after="50" w:line="460" w:lineRule="exact"/>
        <w:ind w:left="0" w:leftChars="0" w:firstLine="0" w:firstLineChars="0"/>
        <w:rPr>
          <w:rFonts w:hint="eastAsia" w:ascii="Times New Roman" w:hAnsi="Times New Roman" w:eastAsia="宋体" w:cs="Times New Roman"/>
          <w:b/>
          <w:bCs/>
          <w:kern w:val="2"/>
          <w:sz w:val="21"/>
          <w:szCs w:val="24"/>
          <w:lang w:val="en-US" w:eastAsia="zh-CN" w:bidi="ar-SA"/>
        </w:rPr>
      </w:pPr>
      <w:r>
        <w:rPr>
          <w:rFonts w:hint="eastAsia" w:ascii="Times New Roman" w:hAnsi="Times New Roman" w:eastAsia="宋体" w:cs="Times New Roman"/>
          <w:b/>
          <w:bCs/>
          <w:kern w:val="2"/>
          <w:sz w:val="21"/>
          <w:szCs w:val="24"/>
          <w:lang w:val="en-US" w:eastAsia="zh-CN" w:bidi="ar-SA"/>
        </w:rPr>
        <w:t>（页边距：上、下：2.5厘米  左、右：2.5厘米 页眉：1.5厘米   页脚1.75厘米）</w:t>
      </w:r>
    </w:p>
    <w:p>
      <w:pPr>
        <w:adjustRightInd w:val="0"/>
        <w:snapToGrid w:val="0"/>
        <w:spacing w:beforeLines="50" w:afterLines="50"/>
        <w:jc w:val="center"/>
        <w:outlineLvl w:val="0"/>
        <w:rPr>
          <w:rFonts w:hint="eastAsia"/>
          <w:b/>
          <w:bCs/>
        </w:rPr>
      </w:pPr>
    </w:p>
    <w:bookmarkEnd w:id="0"/>
    <w:p>
      <w:pPr>
        <w:pStyle w:val="2"/>
        <w:spacing w:beforeLines="50" w:afterLines="50" w:line="240" w:lineRule="auto"/>
        <w:ind w:firstLine="422"/>
        <w:rPr>
          <w:rFonts w:hAnsi="宋体"/>
          <w:b/>
          <w:bCs/>
          <w:sz w:val="21"/>
          <w:szCs w:val="21"/>
        </w:rPr>
      </w:pPr>
    </w:p>
    <w:p>
      <w:pPr>
        <w:spacing w:line="360" w:lineRule="exact"/>
        <w:ind w:firstLine="422" w:firstLineChars="200"/>
        <w:jc w:val="left"/>
        <w:rPr>
          <w:rFonts w:ascii="宋体" w:hAnsi="宋体"/>
          <w:b/>
        </w:rPr>
      </w:pPr>
      <w:r>
        <w:rPr>
          <w:rFonts w:hint="eastAsia" w:ascii="宋体" w:hAnsi="宋体"/>
          <w:b/>
        </w:rPr>
        <w:t>课程编号：            学时：           学分：</w:t>
      </w:r>
    </w:p>
    <w:p>
      <w:pPr>
        <w:spacing w:line="360" w:lineRule="auto"/>
        <w:ind w:left="420" w:leftChars="200"/>
        <w:jc w:val="left"/>
        <w:rPr>
          <w:rFonts w:ascii="宋体" w:hAnsi="宋体"/>
          <w:b/>
        </w:rPr>
      </w:pPr>
    </w:p>
    <w:p>
      <w:pPr>
        <w:spacing w:line="360" w:lineRule="exact"/>
        <w:rPr>
          <w:rFonts w:ascii="宋体" w:hAnsi="宋体"/>
          <w:b/>
          <w:sz w:val="24"/>
          <w:szCs w:val="28"/>
        </w:rPr>
      </w:pPr>
      <w:r>
        <w:rPr>
          <w:rFonts w:hint="eastAsia" w:ascii="宋体" w:hAnsi="宋体"/>
          <w:b/>
          <w:sz w:val="24"/>
          <w:szCs w:val="28"/>
        </w:rPr>
        <w:t>一、课程的性质和任务</w:t>
      </w:r>
    </w:p>
    <w:p>
      <w:pPr>
        <w:spacing w:line="360" w:lineRule="exact"/>
        <w:rPr>
          <w:rFonts w:ascii="宋体" w:hAnsi="宋体"/>
          <w:b/>
          <w:sz w:val="24"/>
          <w:szCs w:val="28"/>
        </w:rPr>
      </w:pPr>
      <w:r>
        <w:rPr>
          <w:rFonts w:hint="eastAsia" w:ascii="宋体" w:hAnsi="宋体"/>
          <w:b/>
          <w:sz w:val="24"/>
          <w:szCs w:val="28"/>
        </w:rPr>
        <w:t>二、相关课程的衔接</w:t>
      </w:r>
    </w:p>
    <w:p>
      <w:pPr>
        <w:spacing w:line="360" w:lineRule="exact"/>
        <w:rPr>
          <w:rFonts w:ascii="宋体" w:hAnsi="宋体"/>
          <w:b/>
          <w:sz w:val="24"/>
          <w:szCs w:val="28"/>
        </w:rPr>
      </w:pPr>
      <w:r>
        <w:rPr>
          <w:rFonts w:hint="eastAsia" w:ascii="宋体" w:hAnsi="宋体"/>
          <w:b/>
          <w:sz w:val="24"/>
          <w:szCs w:val="28"/>
        </w:rPr>
        <w:t>三、教学的基本要求</w:t>
      </w:r>
    </w:p>
    <w:p>
      <w:pPr>
        <w:spacing w:line="360" w:lineRule="exact"/>
        <w:rPr>
          <w:rFonts w:ascii="宋体" w:hAnsi="宋体"/>
          <w:b/>
          <w:sz w:val="24"/>
          <w:szCs w:val="28"/>
        </w:rPr>
      </w:pPr>
      <w:r>
        <w:rPr>
          <w:rFonts w:hint="eastAsia" w:ascii="宋体" w:hAnsi="宋体"/>
          <w:b/>
          <w:sz w:val="24"/>
          <w:szCs w:val="28"/>
        </w:rPr>
        <w:t>四、教学方法与重点、难点</w:t>
      </w:r>
    </w:p>
    <w:p>
      <w:pPr>
        <w:spacing w:line="360" w:lineRule="exact"/>
        <w:jc w:val="left"/>
        <w:rPr>
          <w:rFonts w:ascii="宋体" w:hAnsi="宋体"/>
          <w:b/>
          <w:sz w:val="24"/>
          <w:szCs w:val="28"/>
        </w:rPr>
      </w:pPr>
      <w:r>
        <w:rPr>
          <w:rFonts w:hint="eastAsia" w:ascii="宋体" w:hAnsi="宋体"/>
          <w:b/>
          <w:sz w:val="24"/>
          <w:szCs w:val="28"/>
        </w:rPr>
        <w:t>五、建议学时分配</w:t>
      </w:r>
    </w:p>
    <w:p>
      <w:pPr>
        <w:spacing w:beforeLines="50" w:afterLines="50" w:line="360" w:lineRule="auto"/>
        <w:jc w:val="center"/>
        <w:rPr>
          <w:rFonts w:ascii="宋体" w:hAnsi="宋体"/>
          <w:b/>
          <w:szCs w:val="28"/>
        </w:rPr>
      </w:pPr>
      <w:r>
        <w:rPr>
          <w:rFonts w:hint="eastAsia"/>
          <w:b/>
        </w:rPr>
        <w:t>学</w:t>
      </w:r>
      <w:r>
        <w:rPr>
          <w:b/>
        </w:rPr>
        <w:t xml:space="preserve"> </w:t>
      </w:r>
      <w:r>
        <w:rPr>
          <w:rFonts w:hint="eastAsia"/>
          <w:b/>
        </w:rPr>
        <w:t>时</w:t>
      </w:r>
      <w:r>
        <w:rPr>
          <w:b/>
        </w:rPr>
        <w:t xml:space="preserve"> </w:t>
      </w:r>
      <w:r>
        <w:rPr>
          <w:rFonts w:hint="eastAsia"/>
          <w:b/>
        </w:rPr>
        <w:t>分</w:t>
      </w:r>
      <w:r>
        <w:rPr>
          <w:b/>
        </w:rPr>
        <w:t xml:space="preserve"> </w:t>
      </w:r>
      <w:r>
        <w:rPr>
          <w:rFonts w:hint="eastAsia"/>
          <w:b/>
        </w:rPr>
        <w:t>配</w:t>
      </w:r>
      <w:r>
        <w:rPr>
          <w:b/>
        </w:rPr>
        <w:t xml:space="preserve"> </w:t>
      </w:r>
      <w:r>
        <w:rPr>
          <w:rFonts w:hint="eastAsia"/>
          <w:b/>
        </w:rPr>
        <w:t>比</w:t>
      </w:r>
      <w:r>
        <w:rPr>
          <w:b/>
        </w:rPr>
        <w:t xml:space="preserve"> </w:t>
      </w:r>
      <w:r>
        <w:rPr>
          <w:rFonts w:hint="eastAsia"/>
          <w:b/>
        </w:rPr>
        <w:t>例</w:t>
      </w:r>
      <w:r>
        <w:rPr>
          <w:b/>
        </w:rPr>
        <w:t xml:space="preserve"> </w:t>
      </w:r>
      <w:r>
        <w:rPr>
          <w:rFonts w:hint="eastAsia"/>
          <w:b/>
        </w:rPr>
        <w:t>表</w:t>
      </w:r>
    </w:p>
    <w:tbl>
      <w:tblPr>
        <w:tblStyle w:val="7"/>
        <w:tblW w:w="8336"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926"/>
        <w:gridCol w:w="1342"/>
        <w:gridCol w:w="1314"/>
        <w:gridCol w:w="1125"/>
        <w:gridCol w:w="6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jc w:val="center"/>
              <w:rPr>
                <w:kern w:val="2"/>
                <w:sz w:val="21"/>
              </w:rPr>
            </w:pPr>
            <w:r>
              <w:rPr>
                <w:rFonts w:hint="eastAsia"/>
                <w:kern w:val="2"/>
                <w:sz w:val="21"/>
              </w:rPr>
              <w:t>教学内容</w:t>
            </w:r>
          </w:p>
        </w:tc>
        <w:tc>
          <w:tcPr>
            <w:tcW w:w="1342" w:type="dxa"/>
            <w:vAlign w:val="center"/>
          </w:tcPr>
          <w:p>
            <w:pPr>
              <w:pStyle w:val="5"/>
              <w:spacing w:line="360" w:lineRule="exact"/>
              <w:jc w:val="center"/>
              <w:rPr>
                <w:kern w:val="2"/>
                <w:sz w:val="21"/>
              </w:rPr>
            </w:pPr>
            <w:r>
              <w:rPr>
                <w:rFonts w:hint="eastAsia"/>
                <w:kern w:val="2"/>
                <w:sz w:val="21"/>
              </w:rPr>
              <w:t>面授学时</w:t>
            </w:r>
          </w:p>
        </w:tc>
        <w:tc>
          <w:tcPr>
            <w:tcW w:w="1314" w:type="dxa"/>
          </w:tcPr>
          <w:p>
            <w:pPr>
              <w:pStyle w:val="5"/>
              <w:spacing w:line="360" w:lineRule="exact"/>
              <w:jc w:val="center"/>
              <w:rPr>
                <w:kern w:val="2"/>
                <w:sz w:val="21"/>
              </w:rPr>
            </w:pPr>
            <w:r>
              <w:rPr>
                <w:rFonts w:hint="eastAsia"/>
                <w:kern w:val="2"/>
                <w:sz w:val="21"/>
              </w:rPr>
              <w:t>在线学时</w:t>
            </w:r>
          </w:p>
        </w:tc>
        <w:tc>
          <w:tcPr>
            <w:tcW w:w="1125" w:type="dxa"/>
          </w:tcPr>
          <w:p>
            <w:pPr>
              <w:pStyle w:val="5"/>
              <w:spacing w:line="360" w:lineRule="exact"/>
              <w:jc w:val="center"/>
              <w:rPr>
                <w:kern w:val="2"/>
                <w:sz w:val="21"/>
              </w:rPr>
            </w:pPr>
            <w:r>
              <w:rPr>
                <w:rFonts w:hint="eastAsia"/>
                <w:kern w:val="2"/>
                <w:sz w:val="21"/>
              </w:rPr>
              <w:t>实验（践）课学时</w:t>
            </w:r>
          </w:p>
        </w:tc>
        <w:tc>
          <w:tcPr>
            <w:tcW w:w="629" w:type="dxa"/>
          </w:tcPr>
          <w:p>
            <w:pPr>
              <w:pStyle w:val="5"/>
              <w:spacing w:line="360" w:lineRule="exact"/>
              <w:jc w:val="center"/>
              <w:rPr>
                <w:kern w:val="2"/>
                <w:sz w:val="21"/>
              </w:rPr>
            </w:pPr>
            <w:r>
              <w:rPr>
                <w:rFonts w:hint="eastAsia"/>
                <w:kern w:val="2"/>
                <w:sz w:val="21"/>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vAlign w:val="center"/>
          </w:tcPr>
          <w:p>
            <w:pPr>
              <w:pStyle w:val="5"/>
              <w:spacing w:line="360" w:lineRule="exact"/>
              <w:jc w:val="center"/>
              <w:rPr>
                <w:sz w:val="21"/>
              </w:rPr>
            </w:pPr>
          </w:p>
        </w:tc>
        <w:tc>
          <w:tcPr>
            <w:tcW w:w="1314" w:type="dxa"/>
          </w:tcPr>
          <w:p>
            <w:pPr>
              <w:pStyle w:val="5"/>
              <w:spacing w:line="360" w:lineRule="exact"/>
              <w:jc w:val="center"/>
              <w:rPr>
                <w:sz w:val="21"/>
              </w:rPr>
            </w:pPr>
          </w:p>
        </w:tc>
        <w:tc>
          <w:tcPr>
            <w:tcW w:w="1125" w:type="dxa"/>
          </w:tcPr>
          <w:p>
            <w:pPr>
              <w:pStyle w:val="5"/>
              <w:spacing w:line="360" w:lineRule="exact"/>
              <w:jc w:val="center"/>
              <w:rPr>
                <w:sz w:val="21"/>
              </w:rPr>
            </w:pPr>
          </w:p>
        </w:tc>
        <w:tc>
          <w:tcPr>
            <w:tcW w:w="629" w:type="dxa"/>
          </w:tcPr>
          <w:p>
            <w:pPr>
              <w:pStyle w:val="5"/>
              <w:spacing w:line="360" w:lineRule="exact"/>
              <w:jc w:val="center"/>
              <w:rPr>
                <w:sz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vAlign w:val="center"/>
          </w:tcPr>
          <w:p>
            <w:pPr>
              <w:pStyle w:val="5"/>
              <w:spacing w:line="360" w:lineRule="exact"/>
              <w:jc w:val="center"/>
              <w:rPr>
                <w:sz w:val="21"/>
              </w:rPr>
            </w:pPr>
          </w:p>
        </w:tc>
        <w:tc>
          <w:tcPr>
            <w:tcW w:w="1314" w:type="dxa"/>
          </w:tcPr>
          <w:p>
            <w:pPr>
              <w:pStyle w:val="5"/>
              <w:spacing w:line="360" w:lineRule="exact"/>
              <w:jc w:val="center"/>
              <w:rPr>
                <w:sz w:val="21"/>
              </w:rPr>
            </w:pPr>
          </w:p>
        </w:tc>
        <w:tc>
          <w:tcPr>
            <w:tcW w:w="1125" w:type="dxa"/>
          </w:tcPr>
          <w:p>
            <w:pPr>
              <w:pStyle w:val="5"/>
              <w:spacing w:line="360" w:lineRule="exact"/>
              <w:jc w:val="center"/>
              <w:rPr>
                <w:sz w:val="21"/>
              </w:rPr>
            </w:pPr>
          </w:p>
        </w:tc>
        <w:tc>
          <w:tcPr>
            <w:tcW w:w="629" w:type="dxa"/>
          </w:tcPr>
          <w:p>
            <w:pPr>
              <w:pStyle w:val="5"/>
              <w:spacing w:line="360" w:lineRule="exact"/>
              <w:jc w:val="center"/>
              <w:rPr>
                <w:sz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vAlign w:val="center"/>
          </w:tcPr>
          <w:p>
            <w:pPr>
              <w:pStyle w:val="5"/>
              <w:spacing w:line="360" w:lineRule="exact"/>
              <w:jc w:val="center"/>
              <w:rPr>
                <w:sz w:val="21"/>
              </w:rPr>
            </w:pPr>
          </w:p>
        </w:tc>
        <w:tc>
          <w:tcPr>
            <w:tcW w:w="1314" w:type="dxa"/>
          </w:tcPr>
          <w:p>
            <w:pPr>
              <w:pStyle w:val="5"/>
              <w:spacing w:line="360" w:lineRule="exact"/>
              <w:jc w:val="center"/>
              <w:rPr>
                <w:sz w:val="21"/>
              </w:rPr>
            </w:pPr>
          </w:p>
        </w:tc>
        <w:tc>
          <w:tcPr>
            <w:tcW w:w="1125" w:type="dxa"/>
          </w:tcPr>
          <w:p>
            <w:pPr>
              <w:pStyle w:val="5"/>
              <w:spacing w:line="360" w:lineRule="exact"/>
              <w:jc w:val="center"/>
              <w:rPr>
                <w:sz w:val="21"/>
              </w:rPr>
            </w:pPr>
          </w:p>
        </w:tc>
        <w:tc>
          <w:tcPr>
            <w:tcW w:w="629" w:type="dxa"/>
          </w:tcPr>
          <w:p>
            <w:pPr>
              <w:pStyle w:val="5"/>
              <w:spacing w:line="360" w:lineRule="exact"/>
              <w:jc w:val="center"/>
              <w:rPr>
                <w:sz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vAlign w:val="center"/>
          </w:tcPr>
          <w:p>
            <w:pPr>
              <w:spacing w:line="360" w:lineRule="exact"/>
              <w:jc w:val="center"/>
              <w:rPr>
                <w:rFonts w:ascii="宋体" w:hAnsi="宋体" w:cs="宋体"/>
              </w:rPr>
            </w:pPr>
          </w:p>
        </w:tc>
        <w:tc>
          <w:tcPr>
            <w:tcW w:w="1314" w:type="dxa"/>
          </w:tcPr>
          <w:p>
            <w:pPr>
              <w:spacing w:line="360" w:lineRule="exact"/>
              <w:jc w:val="center"/>
              <w:rPr>
                <w:rFonts w:ascii="宋体" w:hAnsi="宋体" w:cs="宋体"/>
              </w:rPr>
            </w:pPr>
          </w:p>
        </w:tc>
        <w:tc>
          <w:tcPr>
            <w:tcW w:w="1125" w:type="dxa"/>
          </w:tcPr>
          <w:p>
            <w:pPr>
              <w:spacing w:line="360" w:lineRule="exact"/>
              <w:jc w:val="center"/>
              <w:rPr>
                <w:rFonts w:ascii="宋体" w:hAnsi="宋体" w:cs="宋体"/>
              </w:rPr>
            </w:pPr>
          </w:p>
        </w:tc>
        <w:tc>
          <w:tcPr>
            <w:tcW w:w="629" w:type="dxa"/>
          </w:tcPr>
          <w:p>
            <w:pPr>
              <w:spacing w:line="360" w:lineRule="exact"/>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vAlign w:val="center"/>
          </w:tcPr>
          <w:p>
            <w:pPr>
              <w:pStyle w:val="5"/>
              <w:spacing w:line="360" w:lineRule="exact"/>
              <w:jc w:val="center"/>
              <w:rPr>
                <w:sz w:val="21"/>
              </w:rPr>
            </w:pPr>
          </w:p>
        </w:tc>
        <w:tc>
          <w:tcPr>
            <w:tcW w:w="1314" w:type="dxa"/>
          </w:tcPr>
          <w:p>
            <w:pPr>
              <w:pStyle w:val="5"/>
              <w:spacing w:line="360" w:lineRule="exact"/>
              <w:jc w:val="center"/>
              <w:rPr>
                <w:sz w:val="21"/>
              </w:rPr>
            </w:pPr>
          </w:p>
        </w:tc>
        <w:tc>
          <w:tcPr>
            <w:tcW w:w="1125" w:type="dxa"/>
          </w:tcPr>
          <w:p>
            <w:pPr>
              <w:pStyle w:val="5"/>
              <w:spacing w:line="360" w:lineRule="exact"/>
              <w:jc w:val="center"/>
              <w:rPr>
                <w:sz w:val="21"/>
              </w:rPr>
            </w:pPr>
          </w:p>
        </w:tc>
        <w:tc>
          <w:tcPr>
            <w:tcW w:w="629" w:type="dxa"/>
          </w:tcPr>
          <w:p>
            <w:pPr>
              <w:pStyle w:val="5"/>
              <w:spacing w:line="360" w:lineRule="exact"/>
              <w:jc w:val="center"/>
              <w:rPr>
                <w:sz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vAlign w:val="center"/>
          </w:tcPr>
          <w:p>
            <w:pPr>
              <w:spacing w:line="360" w:lineRule="exact"/>
              <w:jc w:val="center"/>
              <w:rPr>
                <w:rFonts w:ascii="宋体" w:hAnsi="宋体" w:cs="宋体"/>
              </w:rPr>
            </w:pPr>
          </w:p>
        </w:tc>
        <w:tc>
          <w:tcPr>
            <w:tcW w:w="1314" w:type="dxa"/>
          </w:tcPr>
          <w:p>
            <w:pPr>
              <w:spacing w:line="360" w:lineRule="exact"/>
              <w:jc w:val="center"/>
              <w:rPr>
                <w:rFonts w:ascii="宋体" w:hAnsi="宋体" w:cs="宋体"/>
              </w:rPr>
            </w:pPr>
          </w:p>
        </w:tc>
        <w:tc>
          <w:tcPr>
            <w:tcW w:w="1125" w:type="dxa"/>
          </w:tcPr>
          <w:p>
            <w:pPr>
              <w:spacing w:line="360" w:lineRule="exact"/>
              <w:jc w:val="center"/>
              <w:rPr>
                <w:rFonts w:ascii="宋体" w:hAnsi="宋体" w:cs="宋体"/>
              </w:rPr>
            </w:pPr>
          </w:p>
        </w:tc>
        <w:tc>
          <w:tcPr>
            <w:tcW w:w="629" w:type="dxa"/>
          </w:tcPr>
          <w:p>
            <w:pPr>
              <w:spacing w:line="360" w:lineRule="exact"/>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blCellSpacing w:w="0" w:type="dxa"/>
        </w:trPr>
        <w:tc>
          <w:tcPr>
            <w:tcW w:w="3926" w:type="dxa"/>
            <w:vAlign w:val="center"/>
          </w:tcPr>
          <w:p>
            <w:pPr>
              <w:pStyle w:val="5"/>
              <w:spacing w:line="360" w:lineRule="exact"/>
              <w:ind w:firstLine="186" w:firstLineChars="100"/>
              <w:jc w:val="both"/>
              <w:rPr>
                <w:spacing w:val="-12"/>
                <w:sz w:val="21"/>
              </w:rPr>
            </w:pPr>
          </w:p>
        </w:tc>
        <w:tc>
          <w:tcPr>
            <w:tcW w:w="1342" w:type="dxa"/>
          </w:tcPr>
          <w:p>
            <w:pPr>
              <w:pStyle w:val="5"/>
              <w:spacing w:line="360" w:lineRule="exact"/>
              <w:jc w:val="center"/>
              <w:rPr>
                <w:sz w:val="21"/>
              </w:rPr>
            </w:pPr>
          </w:p>
        </w:tc>
        <w:tc>
          <w:tcPr>
            <w:tcW w:w="1314" w:type="dxa"/>
          </w:tcPr>
          <w:p>
            <w:pPr>
              <w:pStyle w:val="5"/>
              <w:spacing w:line="360" w:lineRule="exact"/>
              <w:jc w:val="center"/>
              <w:rPr>
                <w:sz w:val="21"/>
              </w:rPr>
            </w:pPr>
          </w:p>
        </w:tc>
        <w:tc>
          <w:tcPr>
            <w:tcW w:w="1125" w:type="dxa"/>
            <w:vAlign w:val="center"/>
          </w:tcPr>
          <w:p>
            <w:pPr>
              <w:pStyle w:val="5"/>
              <w:spacing w:line="360" w:lineRule="exact"/>
              <w:jc w:val="center"/>
              <w:rPr>
                <w:sz w:val="21"/>
              </w:rPr>
            </w:pPr>
          </w:p>
        </w:tc>
        <w:tc>
          <w:tcPr>
            <w:tcW w:w="629" w:type="dxa"/>
          </w:tcPr>
          <w:p>
            <w:pPr>
              <w:pStyle w:val="5"/>
              <w:spacing w:line="360" w:lineRule="exact"/>
              <w:jc w:val="center"/>
              <w:rPr>
                <w:sz w:val="21"/>
              </w:rPr>
            </w:pPr>
          </w:p>
        </w:tc>
      </w:tr>
    </w:tbl>
    <w:p>
      <w:pPr>
        <w:spacing w:line="360" w:lineRule="exact"/>
        <w:rPr>
          <w:rFonts w:ascii="宋体" w:hAnsi="宋体"/>
          <w:b/>
          <w:sz w:val="24"/>
          <w:szCs w:val="28"/>
        </w:rPr>
      </w:pPr>
      <w:r>
        <w:rPr>
          <w:rFonts w:hint="eastAsia" w:ascii="宋体" w:hAnsi="宋体"/>
          <w:b/>
          <w:sz w:val="24"/>
          <w:szCs w:val="28"/>
        </w:rPr>
        <w:t>六、课程考核</w:t>
      </w:r>
    </w:p>
    <w:p>
      <w:pPr>
        <w:spacing w:line="360" w:lineRule="exact"/>
        <w:rPr>
          <w:rFonts w:ascii="宋体" w:hAnsi="宋体"/>
          <w:b/>
          <w:sz w:val="24"/>
          <w:szCs w:val="28"/>
        </w:rPr>
      </w:pPr>
      <w:r>
        <w:rPr>
          <w:rFonts w:hint="eastAsia" w:ascii="宋体" w:hAnsi="宋体"/>
          <w:b/>
          <w:sz w:val="24"/>
          <w:szCs w:val="28"/>
        </w:rPr>
        <w:t>七、教材及主要参考书</w:t>
      </w:r>
    </w:p>
    <w:p>
      <w:pPr>
        <w:spacing w:line="360" w:lineRule="exact"/>
        <w:jc w:val="left"/>
        <w:rPr>
          <w:rFonts w:ascii="宋体" w:hAnsi="宋体"/>
          <w:b/>
          <w:szCs w:val="21"/>
        </w:rPr>
      </w:pPr>
      <w:r>
        <w:rPr>
          <w:rFonts w:hint="eastAsia" w:ascii="宋体" w:hAnsi="宋体"/>
          <w:b/>
          <w:szCs w:val="21"/>
        </w:rPr>
        <w:t>【课程教材】</w:t>
      </w:r>
    </w:p>
    <w:p>
      <w:pPr>
        <w:spacing w:line="360" w:lineRule="exact"/>
        <w:jc w:val="left"/>
        <w:rPr>
          <w:rFonts w:ascii="宋体" w:hAnsi="宋体"/>
          <w:b/>
          <w:szCs w:val="21"/>
        </w:rPr>
      </w:pPr>
      <w:r>
        <w:rPr>
          <w:rFonts w:hint="eastAsia" w:ascii="宋体" w:hAnsi="宋体"/>
          <w:b/>
          <w:szCs w:val="21"/>
        </w:rPr>
        <w:t>【主要参考书】</w:t>
      </w:r>
    </w:p>
    <w:p>
      <w:pPr>
        <w:spacing w:line="360" w:lineRule="exact"/>
        <w:rPr>
          <w:rFonts w:ascii="宋体" w:hAnsi="宋体" w:cs="宋体"/>
          <w:bCs/>
          <w:szCs w:val="21"/>
        </w:rPr>
      </w:pPr>
      <w:r>
        <w:rPr>
          <w:rFonts w:hint="eastAsia" w:ascii="宋体" w:hAnsi="宋体"/>
          <w:b/>
          <w:sz w:val="24"/>
          <w:szCs w:val="28"/>
        </w:rPr>
        <w:t>八、教学内容</w:t>
      </w:r>
    </w:p>
    <w:p>
      <w:pPr>
        <w:spacing w:beforeLines="50" w:afterLines="50"/>
        <w:ind w:firstLine="420" w:firstLineChars="200"/>
      </w:pPr>
      <w:r>
        <w:rPr>
          <w:rFonts w:hint="eastAsia" w:ascii="宋体" w:hAnsi="宋体"/>
          <w:szCs w:val="21"/>
        </w:rPr>
        <w:t xml:space="preserve">                          </w:t>
      </w:r>
    </w:p>
    <w:p>
      <w:pPr>
        <w:spacing w:line="360" w:lineRule="exact"/>
        <w:ind w:firstLine="422" w:firstLineChars="200"/>
        <w:jc w:val="left"/>
        <w:rPr>
          <w:rFonts w:hint="eastAsia" w:ascii="宋体" w:hAnsi="宋体"/>
          <w:b/>
          <w:szCs w:val="21"/>
        </w:rPr>
      </w:pPr>
      <w:r>
        <w:rPr>
          <w:rFonts w:hint="eastAsia" w:ascii="宋体" w:hAnsi="宋体"/>
          <w:b/>
          <w:szCs w:val="21"/>
        </w:rPr>
        <w:t>执笔人：          教研室审查人：          教学院长审核签名：</w:t>
      </w:r>
    </w:p>
    <w:p>
      <w:pPr>
        <w:pStyle w:val="2"/>
        <w:spacing w:before="50" w:after="50" w:line="460" w:lineRule="exact"/>
        <w:ind w:left="0" w:leftChars="0" w:firstLine="0" w:firstLineChars="0"/>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rPr>
        <w:t>页边距：上、下：</w:t>
      </w:r>
      <w:r>
        <w:rPr>
          <w:rFonts w:ascii="宋体" w:hAnsi="宋体"/>
          <w:sz w:val="21"/>
          <w:szCs w:val="21"/>
        </w:rPr>
        <w:t>2</w:t>
      </w:r>
      <w:r>
        <w:rPr>
          <w:rFonts w:hint="eastAsia" w:ascii="宋体" w:hAnsi="宋体"/>
          <w:sz w:val="21"/>
          <w:szCs w:val="21"/>
        </w:rPr>
        <w:t>.5厘米  左、右：</w:t>
      </w:r>
      <w:r>
        <w:rPr>
          <w:rFonts w:ascii="宋体" w:hAnsi="宋体"/>
          <w:sz w:val="21"/>
          <w:szCs w:val="21"/>
        </w:rPr>
        <w:t>2</w:t>
      </w:r>
      <w:r>
        <w:rPr>
          <w:rFonts w:hint="eastAsia" w:ascii="宋体" w:hAnsi="宋体"/>
          <w:sz w:val="21"/>
          <w:szCs w:val="21"/>
        </w:rPr>
        <w:t>.5厘米</w:t>
      </w:r>
      <w:r>
        <w:rPr>
          <w:rFonts w:hint="eastAsia" w:ascii="宋体" w:hAnsi="宋体"/>
          <w:sz w:val="21"/>
          <w:szCs w:val="21"/>
          <w:lang w:val="en-US" w:eastAsia="zh-CN"/>
        </w:rPr>
        <w:t xml:space="preserve"> </w:t>
      </w:r>
      <w:r>
        <w:rPr>
          <w:rFonts w:hint="eastAsia" w:ascii="宋体" w:hAnsi="宋体"/>
          <w:sz w:val="21"/>
          <w:szCs w:val="21"/>
        </w:rPr>
        <w:t>页眉：1.5厘米   页脚1.75厘米</w:t>
      </w:r>
      <w:r>
        <w:rPr>
          <w:rFonts w:hint="eastAsia" w:ascii="宋体" w:hAnsi="宋体"/>
          <w:sz w:val="21"/>
          <w:szCs w:val="21"/>
          <w:lang w:eastAsia="zh-CN"/>
        </w:rPr>
        <w:t>）</w:t>
      </w:r>
    </w:p>
    <w:p>
      <w:pPr>
        <w:spacing w:line="360" w:lineRule="exact"/>
        <w:ind w:firstLine="422" w:firstLineChars="200"/>
        <w:jc w:val="left"/>
        <w:rPr>
          <w:rFonts w:hint="eastAsia" w:ascii="宋体" w:hAnsi="宋体"/>
          <w:b/>
          <w:szCs w:val="21"/>
        </w:rPr>
      </w:pPr>
    </w:p>
    <w:p>
      <w:pPr>
        <w:spacing w:beforeLines="50" w:afterLines="50"/>
        <w:ind w:firstLine="359" w:firstLineChars="171"/>
        <w:rPr>
          <w:rFonts w:hint="eastAsia" w:ascii="宋体" w:hAnsi="宋体"/>
          <w:szCs w:val="21"/>
        </w:rPr>
      </w:pPr>
    </w:p>
    <w:p>
      <w:pPr>
        <w:spacing w:beforeLines="50" w:afterLines="50"/>
        <w:ind w:firstLine="359" w:firstLineChars="171"/>
        <w:rPr>
          <w:rFonts w:hint="eastAsia" w:ascii="宋体" w:hAnsi="宋体"/>
          <w:szCs w:val="21"/>
        </w:rPr>
      </w:pPr>
    </w:p>
    <w:p>
      <w:pPr>
        <w:spacing w:beforeLines="50" w:afterLines="50"/>
        <w:ind w:firstLine="359" w:firstLineChars="171"/>
        <w:rPr>
          <w:rFonts w:hint="eastAsia" w:ascii="宋体" w:hAnsi="宋体"/>
          <w:szCs w:val="21"/>
        </w:rPr>
      </w:pPr>
    </w:p>
    <w:p>
      <w:pPr>
        <w:spacing w:beforeLines="50" w:afterLines="50"/>
        <w:ind w:firstLine="359" w:firstLineChars="171"/>
        <w:rPr>
          <w:rFonts w:hint="eastAsia" w:ascii="宋体" w:hAnsi="宋体"/>
          <w:szCs w:val="21"/>
        </w:rPr>
      </w:pPr>
    </w:p>
    <w:p>
      <w:pPr>
        <w:spacing w:line="400" w:lineRule="exact"/>
        <w:jc w:val="center"/>
        <w:rPr>
          <w:rFonts w:hint="eastAsia" w:ascii="黑体" w:eastAsia="黑体"/>
          <w:b/>
          <w:bCs/>
          <w:sz w:val="32"/>
        </w:rPr>
      </w:pPr>
      <w:r>
        <w:rPr>
          <w:rFonts w:hint="eastAsia" w:ascii="黑体" w:eastAsia="黑体"/>
          <w:b/>
          <w:bCs/>
          <w:sz w:val="32"/>
        </w:rPr>
        <w:t>《</w:t>
      </w:r>
      <w:r>
        <w:rPr>
          <w:rFonts w:hint="eastAsia" w:ascii="黑体" w:eastAsia="黑体"/>
          <w:b/>
          <w:sz w:val="32"/>
          <w:szCs w:val="32"/>
        </w:rPr>
        <w:t>大众传播学</w:t>
      </w:r>
      <w:r>
        <w:rPr>
          <w:rFonts w:hint="eastAsia" w:ascii="黑体" w:eastAsia="黑体"/>
          <w:b/>
          <w:bCs/>
          <w:sz w:val="32"/>
        </w:rPr>
        <w:t>》教学大纲</w:t>
      </w:r>
    </w:p>
    <w:p>
      <w:pPr>
        <w:spacing w:line="400" w:lineRule="exact"/>
        <w:jc w:val="center"/>
        <w:rPr>
          <w:rFonts w:hint="eastAsia" w:ascii="黑体" w:eastAsia="黑体"/>
          <w:b/>
          <w:bCs/>
          <w:szCs w:val="21"/>
        </w:rPr>
      </w:pPr>
    </w:p>
    <w:p>
      <w:pPr>
        <w:spacing w:line="400" w:lineRule="exact"/>
        <w:rPr>
          <w:rFonts w:hint="eastAsia" w:ascii="黑体" w:hAnsi="宋体" w:eastAsia="黑体"/>
          <w:b/>
        </w:rPr>
      </w:pPr>
      <w:r>
        <w:rPr>
          <w:rFonts w:hint="eastAsia" w:ascii="黑体" w:hAnsi="宋体" w:eastAsia="黑体"/>
          <w:b/>
        </w:rPr>
        <w:t>课程编号：02201187    学时：36  其中实验或上机学时             学分：2</w:t>
      </w:r>
    </w:p>
    <w:p>
      <w:pPr>
        <w:spacing w:line="400" w:lineRule="exact"/>
        <w:rPr>
          <w:rFonts w:hint="eastAsia" w:ascii="黑体" w:hAnsi="宋体" w:eastAsia="黑体"/>
          <w:b/>
          <w:bCs/>
          <w:sz w:val="24"/>
        </w:rPr>
      </w:pPr>
      <w:r>
        <w:rPr>
          <w:rFonts w:hint="eastAsia" w:ascii="黑体" w:hAnsi="宋体" w:eastAsia="黑体"/>
          <w:b/>
          <w:bCs/>
          <w:sz w:val="24"/>
        </w:rPr>
        <w:t>一、课程的性质和任务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rPr>
      </w:pPr>
      <w:r>
        <w:rPr>
          <w:rFonts w:hint="eastAsia"/>
        </w:rPr>
        <w:t>本课程是汉语言文学专业的一门选修课。本课程主要是介绍大众传播学的学科体系、研究对象和研究方法；讲解大众传播发生、发展和演化的历史与规律；系统讲解大众传播学的基本概念和基本理论；培养学生运用大众传播学知识和理论认识、分析和解决各种现实的大众传播问题的能力。</w:t>
      </w:r>
    </w:p>
    <w:p>
      <w:pPr>
        <w:spacing w:line="400" w:lineRule="exact"/>
        <w:rPr>
          <w:rFonts w:hint="eastAsia" w:ascii="宋体" w:hAnsi="宋体" w:eastAsia="黑体"/>
          <w:b/>
          <w:bCs/>
          <w:sz w:val="24"/>
        </w:rPr>
      </w:pPr>
      <w:r>
        <w:rPr>
          <w:rFonts w:hint="eastAsia" w:ascii="黑体" w:hAnsi="宋体" w:eastAsia="黑体"/>
          <w:b/>
          <w:bCs/>
          <w:sz w:val="24"/>
        </w:rPr>
        <w:t>二、</w:t>
      </w:r>
      <w:r>
        <w:rPr>
          <w:rFonts w:hint="eastAsia" w:ascii="宋体" w:hAnsi="宋体" w:eastAsia="黑体"/>
          <w:b/>
          <w:bCs/>
          <w:sz w:val="24"/>
        </w:rPr>
        <w:t>相关课程的衔接</w:t>
      </w:r>
    </w:p>
    <w:p>
      <w:pPr>
        <w:spacing w:line="400" w:lineRule="exact"/>
        <w:ind w:firstLine="420" w:firstLineChars="200"/>
        <w:rPr>
          <w:rFonts w:hint="eastAsia" w:ascii="黑体" w:hAnsi="宋体" w:eastAsia="黑体"/>
          <w:b/>
          <w:bCs/>
          <w:sz w:val="24"/>
        </w:rPr>
      </w:pPr>
      <w:r>
        <w:rPr>
          <w:rFonts w:hint="eastAsia" w:ascii="宋体" w:hAnsi="宋体"/>
        </w:rPr>
        <w:t>本课程的后续课程是：公共关系学、广告学等。</w:t>
      </w:r>
    </w:p>
    <w:p>
      <w:pPr>
        <w:spacing w:line="400" w:lineRule="exact"/>
        <w:rPr>
          <w:rFonts w:hint="eastAsia" w:ascii="黑体" w:hAnsi="宋体" w:eastAsia="黑体"/>
          <w:b/>
          <w:bCs/>
          <w:sz w:val="24"/>
        </w:rPr>
      </w:pPr>
      <w:r>
        <w:rPr>
          <w:rFonts w:hint="eastAsia" w:ascii="黑体" w:hAnsi="宋体" w:eastAsia="黑体"/>
          <w:b/>
          <w:bCs/>
          <w:sz w:val="24"/>
        </w:rPr>
        <w:t>三、教学的基本要求</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315" w:firstLineChars="150"/>
        <w:jc w:val="both"/>
        <w:textAlignment w:val="auto"/>
        <w:outlineLvl w:val="9"/>
        <w:rPr>
          <w:rFonts w:hint="eastAsia"/>
        </w:rPr>
      </w:pPr>
      <w:r>
        <w:rPr>
          <w:rFonts w:hint="eastAsia"/>
        </w:rPr>
        <w:t>本课程要求学生从辨证唯物主义和历史唯物主义的立场出发，正确认识人类社会传播发生与发展的历史与规律；系统理解和掌握大众传播学的基本概念；系统理解和掌握大众传播学基础理论内容，包括传播的一般原理以及关于大众传播者、大众传播媒介、大众传播的受众、大众传播的效果、大众传播的内容、大众传播活动与社会的关系等方面的基本理论；掌握研究和分析大众传播活动的基本方法，具备运用所学知识、理论和方法对大众传播活动进行分析研究的初步能力。</w:t>
      </w:r>
    </w:p>
    <w:p>
      <w:pPr>
        <w:spacing w:line="400" w:lineRule="exact"/>
        <w:rPr>
          <w:rFonts w:hint="eastAsia" w:ascii="黑体" w:hAnsi="宋体" w:eastAsia="黑体"/>
          <w:b/>
          <w:bCs/>
          <w:sz w:val="24"/>
        </w:rPr>
      </w:pPr>
      <w:r>
        <w:rPr>
          <w:rFonts w:hint="eastAsia" w:ascii="黑体" w:hAnsi="宋体" w:eastAsia="黑体"/>
          <w:b/>
          <w:bCs/>
          <w:sz w:val="24"/>
        </w:rPr>
        <w:t>四、教学方法与重点、难点</w:t>
      </w:r>
    </w:p>
    <w:p>
      <w:pPr>
        <w:spacing w:line="400" w:lineRule="exact"/>
        <w:ind w:firstLine="420" w:firstLineChars="200"/>
        <w:rPr>
          <w:rFonts w:hint="eastAsia"/>
        </w:rPr>
      </w:pPr>
      <w:r>
        <w:rPr>
          <w:rFonts w:hint="eastAsia"/>
        </w:rPr>
        <w:t>教学方法：本课程采取课堂讲授和学生讨论相结合，在讲授中尽量采用启发式和案例式教学方法。</w:t>
      </w:r>
    </w:p>
    <w:p>
      <w:pPr>
        <w:spacing w:line="400" w:lineRule="exact"/>
        <w:ind w:firstLine="420" w:firstLineChars="200"/>
        <w:rPr>
          <w:rFonts w:hint="eastAsia"/>
        </w:rPr>
      </w:pPr>
      <w:r>
        <w:rPr>
          <w:rFonts w:hint="eastAsia"/>
        </w:rPr>
        <w:t>重点和难点：</w:t>
      </w:r>
    </w:p>
    <w:p>
      <w:pPr>
        <w:spacing w:line="400" w:lineRule="exact"/>
        <w:ind w:firstLine="840" w:firstLineChars="400"/>
        <w:rPr>
          <w:rFonts w:hint="eastAsia"/>
        </w:rPr>
      </w:pPr>
      <w:r>
        <w:rPr>
          <w:rFonts w:hint="eastAsia"/>
        </w:rPr>
        <w:t xml:space="preserve">1、传播的定义、特点及分类；理解各类传播活动的特点；了解传播学的沿革。 </w:t>
      </w:r>
    </w:p>
    <w:p>
      <w:pPr>
        <w:spacing w:line="400" w:lineRule="exact"/>
        <w:ind w:firstLine="420" w:firstLineChars="200"/>
        <w:rPr>
          <w:rFonts w:hint="eastAsia"/>
        </w:rPr>
      </w:pPr>
      <w:r>
        <w:rPr>
          <w:rFonts w:hint="eastAsia"/>
        </w:rPr>
        <w:t xml:space="preserve">   2、传播过程的五大构成要素；掌握不同学者对传播系统结构的模式研究；理解大众传播的正面功能和负面功能。 </w:t>
      </w:r>
    </w:p>
    <w:p>
      <w:pPr>
        <w:spacing w:line="400" w:lineRule="exact"/>
        <w:ind w:firstLine="420" w:firstLineChars="200"/>
        <w:rPr>
          <w:rFonts w:hint="eastAsia"/>
        </w:rPr>
      </w:pPr>
      <w:r>
        <w:rPr>
          <w:rFonts w:hint="eastAsia"/>
        </w:rPr>
        <w:t xml:space="preserve">   3、传播制度与媒介控制的相互关系；掌握不同传播制度的媒介规范理论；掌握“把关人”理论；理解传播者对大众传播的控制作用。 </w:t>
      </w:r>
    </w:p>
    <w:p>
      <w:pPr>
        <w:spacing w:line="400" w:lineRule="exact"/>
        <w:ind w:firstLine="420" w:firstLineChars="200"/>
        <w:rPr>
          <w:rFonts w:hint="eastAsia"/>
        </w:rPr>
      </w:pPr>
      <w:r>
        <w:rPr>
          <w:rFonts w:hint="eastAsia"/>
        </w:rPr>
        <w:t xml:space="preserve">    4、三大传播媒介的传播特点；掌握麦克卢汉的媒介理论；理解媒介工具和技术对现实社会的影响。 </w:t>
      </w:r>
    </w:p>
    <w:p>
      <w:pPr>
        <w:spacing w:line="400" w:lineRule="exact"/>
        <w:ind w:firstLine="420" w:firstLineChars="200"/>
        <w:rPr>
          <w:rFonts w:hint="eastAsia"/>
        </w:rPr>
      </w:pPr>
      <w:r>
        <w:rPr>
          <w:rFonts w:hint="eastAsia"/>
        </w:rPr>
        <w:t xml:space="preserve">  5、大众传播受众研究的四种主要理论；了解大众传播效果研究的代表理论，并理解各理论的贡献与局限性；了解大众传播效果研究的后期成果，掌握四种主要的社会效果研究理论。 </w:t>
      </w:r>
    </w:p>
    <w:p>
      <w:pPr>
        <w:spacing w:line="400" w:lineRule="exact"/>
        <w:ind w:firstLine="420" w:firstLineChars="200"/>
        <w:rPr>
          <w:rFonts w:hint="eastAsia" w:ascii="黑体" w:hAnsi="宋体" w:eastAsia="黑体"/>
          <w:b/>
          <w:bCs/>
          <w:sz w:val="24"/>
        </w:rPr>
      </w:pPr>
      <w:r>
        <w:rPr>
          <w:rFonts w:hint="eastAsia"/>
        </w:rPr>
        <w:t>6、大众传播学的基本研究方法；掌握实地调查法的具体操作与运用；能灵活运用所学方法对具体传播现象进行调查分析。</w:t>
      </w:r>
    </w:p>
    <w:p>
      <w:pPr>
        <w:spacing w:line="400" w:lineRule="exact"/>
        <w:rPr>
          <w:rFonts w:hint="eastAsia" w:ascii="黑体" w:hAnsi="宋体" w:eastAsia="黑体"/>
          <w:b/>
          <w:bCs/>
          <w:sz w:val="24"/>
        </w:rPr>
      </w:pPr>
      <w:r>
        <w:rPr>
          <w:rFonts w:hint="eastAsia" w:ascii="黑体" w:hAnsi="宋体" w:eastAsia="黑体"/>
          <w:b/>
          <w:bCs/>
          <w:sz w:val="24"/>
        </w:rPr>
        <w:t>五、建议学时分配</w:t>
      </w:r>
    </w:p>
    <w:p>
      <w:pPr>
        <w:spacing w:line="400" w:lineRule="exact"/>
        <w:ind w:left="482"/>
        <w:rPr>
          <w:rFonts w:hint="eastAsia" w:ascii="宋体" w:hAnsi="宋体"/>
        </w:rPr>
      </w:pPr>
      <w:r>
        <w:rPr>
          <w:rFonts w:hint="eastAsia" w:ascii="宋体" w:hAnsi="宋体"/>
        </w:rPr>
        <w:t>以表格方式表现各章节的学时分配，表格如下：</w:t>
      </w:r>
    </w:p>
    <w:tbl>
      <w:tblPr>
        <w:tblStyle w:val="7"/>
        <w:tblW w:w="7997"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266"/>
        <w:gridCol w:w="1080"/>
        <w:gridCol w:w="1080"/>
        <w:gridCol w:w="1800"/>
        <w:gridCol w:w="77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66" w:type="dxa"/>
            <w:vAlign w:val="center"/>
          </w:tcPr>
          <w:p>
            <w:pPr>
              <w:spacing w:line="400" w:lineRule="exact"/>
              <w:jc w:val="center"/>
              <w:rPr>
                <w:rFonts w:ascii="黑体" w:hAnsi="宋体" w:eastAsia="黑体"/>
                <w:b/>
                <w:bCs/>
              </w:rPr>
            </w:pPr>
            <w:r>
              <w:rPr>
                <w:rFonts w:hint="eastAsia" w:ascii="黑体" w:hAnsi="宋体" w:eastAsia="黑体"/>
                <w:b/>
                <w:bCs/>
              </w:rPr>
              <w:t>教学内容</w:t>
            </w:r>
          </w:p>
        </w:tc>
        <w:tc>
          <w:tcPr>
            <w:tcW w:w="1080" w:type="dxa"/>
            <w:vAlign w:val="center"/>
          </w:tcPr>
          <w:p>
            <w:pPr>
              <w:spacing w:line="400" w:lineRule="exact"/>
              <w:jc w:val="center"/>
              <w:rPr>
                <w:rFonts w:ascii="黑体" w:hAnsi="宋体" w:eastAsia="黑体"/>
                <w:b/>
                <w:bCs/>
              </w:rPr>
            </w:pPr>
            <w:r>
              <w:rPr>
                <w:rFonts w:hint="eastAsia" w:ascii="黑体" w:hAnsi="宋体" w:eastAsia="黑体"/>
                <w:b/>
                <w:bCs/>
                <w:lang w:eastAsia="zh-CN"/>
              </w:rPr>
              <w:t>面授</w:t>
            </w:r>
            <w:r>
              <w:rPr>
                <w:rFonts w:hint="eastAsia" w:ascii="黑体" w:hAnsi="宋体" w:eastAsia="黑体"/>
                <w:b/>
                <w:bCs/>
              </w:rPr>
              <w:t>学时</w:t>
            </w:r>
          </w:p>
        </w:tc>
        <w:tc>
          <w:tcPr>
            <w:tcW w:w="1080" w:type="dxa"/>
            <w:vAlign w:val="center"/>
          </w:tcPr>
          <w:p>
            <w:pPr>
              <w:spacing w:line="400" w:lineRule="exact"/>
              <w:jc w:val="center"/>
              <w:rPr>
                <w:rFonts w:hint="eastAsia" w:ascii="黑体" w:hAnsi="宋体" w:eastAsia="黑体"/>
                <w:b/>
                <w:bCs/>
                <w:lang w:eastAsia="zh-CN"/>
              </w:rPr>
            </w:pPr>
            <w:r>
              <w:rPr>
                <w:rFonts w:hint="eastAsia" w:ascii="黑体" w:hAnsi="宋体" w:eastAsia="黑体"/>
                <w:b/>
                <w:bCs/>
                <w:lang w:eastAsia="zh-CN"/>
              </w:rPr>
              <w:t>在线学时</w:t>
            </w:r>
          </w:p>
        </w:tc>
        <w:tc>
          <w:tcPr>
            <w:tcW w:w="1800" w:type="dxa"/>
            <w:vAlign w:val="center"/>
          </w:tcPr>
          <w:p>
            <w:pPr>
              <w:spacing w:line="400" w:lineRule="exact"/>
              <w:jc w:val="center"/>
              <w:rPr>
                <w:rFonts w:ascii="黑体" w:hAnsi="宋体" w:eastAsia="黑体"/>
                <w:b/>
                <w:bCs/>
              </w:rPr>
            </w:pPr>
            <w:r>
              <w:rPr>
                <w:rFonts w:hint="eastAsia" w:ascii="黑体" w:hAnsi="宋体" w:eastAsia="黑体"/>
                <w:b/>
                <w:bCs/>
                <w:lang w:eastAsia="zh-CN"/>
              </w:rPr>
              <w:t>实验（践）课学</w:t>
            </w:r>
            <w:r>
              <w:rPr>
                <w:rFonts w:hint="eastAsia"/>
                <w:kern w:val="2"/>
                <w:sz w:val="21"/>
              </w:rPr>
              <w:t>时</w:t>
            </w:r>
          </w:p>
        </w:tc>
        <w:tc>
          <w:tcPr>
            <w:tcW w:w="771" w:type="dxa"/>
            <w:vAlign w:val="top"/>
          </w:tcPr>
          <w:p>
            <w:pPr>
              <w:spacing w:line="400" w:lineRule="exact"/>
              <w:jc w:val="center"/>
              <w:rPr>
                <w:rFonts w:hint="eastAsia" w:ascii="黑体" w:hAnsi="宋体" w:eastAsia="黑体"/>
                <w:b/>
                <w:bCs/>
              </w:rPr>
            </w:pPr>
            <w:r>
              <w:rPr>
                <w:rFonts w:hint="eastAsia" w:ascii="黑体" w:hAnsi="宋体" w:eastAsia="黑体"/>
                <w:b/>
                <w:bCs/>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66" w:type="dxa"/>
            <w:vAlign w:val="center"/>
          </w:tcPr>
          <w:p>
            <w:pPr>
              <w:spacing w:line="400" w:lineRule="exact"/>
              <w:rPr>
                <w:rFonts w:ascii="宋体" w:hAnsi="宋体"/>
              </w:rPr>
            </w:pPr>
            <w:r>
              <w:rPr>
                <w:rFonts w:hint="eastAsia" w:ascii="宋体" w:hAnsi="宋体"/>
              </w:rPr>
              <w:t>第一章：</w:t>
            </w:r>
            <w:r>
              <w:rPr>
                <w:rFonts w:hint="eastAsia"/>
              </w:rPr>
              <w:t>绪  论</w:t>
            </w:r>
          </w:p>
        </w:tc>
        <w:tc>
          <w:tcPr>
            <w:tcW w:w="1080" w:type="dxa"/>
            <w:vAlign w:val="center"/>
          </w:tcPr>
          <w:p>
            <w:pPr>
              <w:spacing w:line="400" w:lineRule="exact"/>
              <w:jc w:val="center"/>
              <w:rPr>
                <w:rFonts w:hint="eastAsia" w:ascii="宋体" w:hAnsi="宋体"/>
              </w:rPr>
            </w:pPr>
            <w:r>
              <w:rPr>
                <w:rFonts w:hint="eastAsia" w:ascii="宋体" w:hAnsi="宋体"/>
              </w:rPr>
              <w:t>2</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jc w:val="center"/>
              <w:rPr>
                <w:rFonts w:ascii="宋体" w:hAnsi="宋体"/>
              </w:rPr>
            </w:pPr>
            <w:r>
              <w:rPr>
                <w:rFonts w:hint="eastAsia" w:ascii="宋体" w:hAnsi="宋体"/>
              </w:rPr>
              <w:t>第二章：</w:t>
            </w:r>
            <w:r>
              <w:rPr>
                <w:rFonts w:hint="eastAsia"/>
              </w:rPr>
              <w:t>人类传播的符号和意义</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jc w:val="center"/>
              <w:rPr>
                <w:rFonts w:hint="eastAsia" w:ascii="宋体" w:hAnsi="宋体"/>
              </w:rPr>
            </w:pPr>
            <w:r>
              <w:rPr>
                <w:rFonts w:hint="eastAsia"/>
              </w:rPr>
              <w:t xml:space="preserve">第三章：传播的过程与系统结构  </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rPr>
                <w:rFonts w:hint="eastAsia" w:ascii="宋体" w:hAnsi="宋体"/>
              </w:rPr>
            </w:pPr>
            <w:r>
              <w:rPr>
                <w:rFonts w:hint="eastAsia"/>
              </w:rPr>
              <w:t>第四章：大众传播</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rPr>
                <w:rFonts w:hint="eastAsia" w:ascii="宋体" w:hAnsi="宋体"/>
              </w:rPr>
            </w:pPr>
            <w:r>
              <w:rPr>
                <w:rFonts w:hint="eastAsia"/>
              </w:rPr>
              <w:t>第五章：大众传播媒介</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rPr>
                <w:rFonts w:hint="eastAsia" w:ascii="宋体" w:hAnsi="宋体"/>
              </w:rPr>
            </w:pPr>
            <w:r>
              <w:rPr>
                <w:rFonts w:hint="eastAsia"/>
              </w:rPr>
              <w:t>第六章：大众传播的受众</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rPr>
                <w:rFonts w:hint="eastAsia" w:ascii="宋体" w:hAnsi="宋体"/>
              </w:rPr>
            </w:pPr>
            <w:r>
              <w:rPr>
                <w:rFonts w:hint="eastAsia"/>
              </w:rPr>
              <w:t>第七章：大众传播的效果</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jc w:val="center"/>
              <w:rPr>
                <w:rFonts w:hint="eastAsia" w:ascii="宋体" w:hAnsi="宋体"/>
              </w:rPr>
            </w:pPr>
            <w:r>
              <w:rPr>
                <w:rFonts w:hint="eastAsia"/>
              </w:rPr>
              <w:t>第八章：国际传播与全球传播</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jc w:val="center"/>
              <w:rPr>
                <w:rFonts w:hint="eastAsia" w:ascii="宋体" w:hAnsi="宋体"/>
              </w:rPr>
            </w:pPr>
            <w:r>
              <w:rPr>
                <w:rFonts w:hint="eastAsia"/>
              </w:rPr>
              <w:t>第九章：大众传播学调查研究方法</w:t>
            </w:r>
          </w:p>
        </w:tc>
        <w:tc>
          <w:tcPr>
            <w:tcW w:w="1080" w:type="dxa"/>
            <w:vAlign w:val="center"/>
          </w:tcPr>
          <w:p>
            <w:pPr>
              <w:spacing w:line="400" w:lineRule="exact"/>
              <w:jc w:val="center"/>
              <w:rPr>
                <w:rFonts w:hint="eastAsia" w:ascii="宋体" w:hAnsi="宋体"/>
              </w:rPr>
            </w:pPr>
            <w:r>
              <w:rPr>
                <w:rFonts w:hint="eastAsia" w:ascii="宋体" w:hAnsi="宋体"/>
              </w:rPr>
              <w:t>4</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6" w:hRule="atLeast"/>
          <w:jc w:val="center"/>
        </w:trPr>
        <w:tc>
          <w:tcPr>
            <w:tcW w:w="3266" w:type="dxa"/>
            <w:vAlign w:val="center"/>
          </w:tcPr>
          <w:p>
            <w:pPr>
              <w:spacing w:line="400" w:lineRule="exact"/>
              <w:jc w:val="center"/>
              <w:rPr>
                <w:rFonts w:hint="eastAsia"/>
              </w:rPr>
            </w:pPr>
            <w:r>
              <w:rPr>
                <w:rFonts w:hint="eastAsia"/>
              </w:rPr>
              <w:t>考查</w:t>
            </w:r>
          </w:p>
        </w:tc>
        <w:tc>
          <w:tcPr>
            <w:tcW w:w="1080" w:type="dxa"/>
            <w:vAlign w:val="center"/>
          </w:tcPr>
          <w:p>
            <w:pPr>
              <w:spacing w:line="400" w:lineRule="exact"/>
              <w:jc w:val="center"/>
              <w:rPr>
                <w:rFonts w:hint="eastAsia" w:ascii="宋体" w:hAnsi="宋体"/>
              </w:rPr>
            </w:pPr>
            <w:r>
              <w:rPr>
                <w:rFonts w:hint="eastAsia" w:ascii="宋体" w:hAnsi="宋体"/>
              </w:rPr>
              <w:t>2</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266" w:type="dxa"/>
            <w:vAlign w:val="center"/>
          </w:tcPr>
          <w:p>
            <w:pPr>
              <w:spacing w:line="400" w:lineRule="exact"/>
              <w:jc w:val="center"/>
              <w:rPr>
                <w:rFonts w:ascii="宋体" w:hAnsi="宋体"/>
              </w:rPr>
            </w:pPr>
            <w:r>
              <w:rPr>
                <w:rFonts w:hint="eastAsia" w:ascii="宋体" w:hAnsi="宋体"/>
              </w:rPr>
              <w:t>合</w:t>
            </w:r>
            <w:r>
              <w:rPr>
                <w:rFonts w:ascii="宋体" w:hAnsi="宋体"/>
              </w:rPr>
              <w:t xml:space="preserve">    </w:t>
            </w:r>
            <w:r>
              <w:rPr>
                <w:rFonts w:hint="eastAsia" w:ascii="宋体" w:hAnsi="宋体"/>
              </w:rPr>
              <w:t>计</w:t>
            </w:r>
          </w:p>
        </w:tc>
        <w:tc>
          <w:tcPr>
            <w:tcW w:w="1080" w:type="dxa"/>
            <w:vAlign w:val="center"/>
          </w:tcPr>
          <w:p>
            <w:pPr>
              <w:spacing w:line="400" w:lineRule="exact"/>
              <w:jc w:val="center"/>
              <w:rPr>
                <w:rFonts w:hint="eastAsia" w:ascii="宋体" w:hAnsi="宋体"/>
              </w:rPr>
            </w:pPr>
            <w:r>
              <w:rPr>
                <w:rFonts w:hint="eastAsia" w:ascii="宋体" w:hAnsi="宋体"/>
              </w:rPr>
              <w:t>36</w:t>
            </w:r>
          </w:p>
        </w:tc>
        <w:tc>
          <w:tcPr>
            <w:tcW w:w="1080" w:type="dxa"/>
            <w:vAlign w:val="center"/>
          </w:tcPr>
          <w:p>
            <w:pPr>
              <w:spacing w:line="400" w:lineRule="exact"/>
              <w:jc w:val="center"/>
              <w:rPr>
                <w:rFonts w:ascii="宋体" w:hAnsi="宋体"/>
              </w:rPr>
            </w:pPr>
          </w:p>
        </w:tc>
        <w:tc>
          <w:tcPr>
            <w:tcW w:w="1800" w:type="dxa"/>
            <w:vAlign w:val="center"/>
          </w:tcPr>
          <w:p>
            <w:pPr>
              <w:spacing w:line="400" w:lineRule="exact"/>
              <w:jc w:val="center"/>
              <w:rPr>
                <w:rFonts w:ascii="宋体" w:hAnsi="宋体"/>
              </w:rPr>
            </w:pPr>
          </w:p>
        </w:tc>
        <w:tc>
          <w:tcPr>
            <w:tcW w:w="771" w:type="dxa"/>
            <w:vAlign w:val="top"/>
          </w:tcPr>
          <w:p>
            <w:pPr>
              <w:spacing w:line="400" w:lineRule="exact"/>
              <w:jc w:val="center"/>
              <w:rPr>
                <w:rFonts w:hint="eastAsia" w:ascii="宋体" w:hAnsi="宋体"/>
              </w:rPr>
            </w:pPr>
          </w:p>
        </w:tc>
      </w:tr>
    </w:tbl>
    <w:p>
      <w:pPr>
        <w:spacing w:line="400" w:lineRule="exact"/>
        <w:rPr>
          <w:rFonts w:hint="eastAsia" w:ascii="黑体" w:hAnsi="宋体" w:eastAsia="黑体"/>
          <w:b/>
          <w:bCs/>
          <w:sz w:val="24"/>
        </w:rPr>
      </w:pPr>
      <w:r>
        <w:rPr>
          <w:rFonts w:hint="eastAsia" w:ascii="黑体" w:hAnsi="宋体" w:eastAsia="黑体"/>
          <w:b/>
          <w:bCs/>
          <w:sz w:val="24"/>
        </w:rPr>
        <w:t>六、课程考核</w:t>
      </w:r>
    </w:p>
    <w:p>
      <w:pPr>
        <w:pStyle w:val="2"/>
        <w:ind w:firstLine="420"/>
        <w:rPr>
          <w:rFonts w:hint="eastAsia" w:ascii="宋体" w:hAnsi="宋体" w:eastAsia="宋体"/>
          <w:sz w:val="21"/>
        </w:rPr>
      </w:pPr>
      <w:r>
        <w:rPr>
          <w:rFonts w:hint="eastAsia" w:eastAsia="宋体"/>
          <w:sz w:val="21"/>
        </w:rPr>
        <w:t>本课程采取开卷考试，平时成绩占20%，期末占80%</w:t>
      </w:r>
      <w:r>
        <w:rPr>
          <w:rFonts w:hint="eastAsia" w:ascii="宋体" w:hAnsi="宋体" w:eastAsia="宋体"/>
          <w:sz w:val="21"/>
        </w:rPr>
        <w:t>。</w:t>
      </w:r>
    </w:p>
    <w:p>
      <w:pPr>
        <w:spacing w:line="400" w:lineRule="exact"/>
        <w:rPr>
          <w:rFonts w:hint="eastAsia" w:ascii="黑体" w:hAnsi="宋体" w:eastAsia="黑体"/>
          <w:b/>
          <w:bCs/>
          <w:sz w:val="24"/>
        </w:rPr>
      </w:pPr>
      <w:r>
        <w:rPr>
          <w:rFonts w:hint="eastAsia" w:ascii="黑体" w:hAnsi="宋体" w:eastAsia="黑体"/>
          <w:b/>
          <w:bCs/>
          <w:sz w:val="24"/>
        </w:rPr>
        <w:t>七、教材及主要参考书</w:t>
      </w:r>
    </w:p>
    <w:p>
      <w:pPr>
        <w:spacing w:line="400" w:lineRule="exact"/>
        <w:rPr>
          <w:rFonts w:hint="eastAsia" w:ascii="宋体" w:hAnsi="宋体"/>
          <w:color w:val="000000"/>
        </w:rPr>
      </w:pPr>
      <w:r>
        <w:rPr>
          <w:rFonts w:hint="eastAsia" w:ascii="宋体" w:hAnsi="宋体"/>
          <w:color w:val="000000"/>
        </w:rPr>
        <w:t>[1]李彬.</w:t>
      </w:r>
      <w:r>
        <w:rPr>
          <w:rFonts w:hint="eastAsia" w:ascii="宋体" w:hAnsi="宋体"/>
          <w:bCs/>
          <w:szCs w:val="21"/>
        </w:rPr>
        <w:t xml:space="preserve"> 大众传播学</w:t>
      </w:r>
      <w:r>
        <w:rPr>
          <w:rFonts w:hint="eastAsia" w:ascii="宋体" w:hAnsi="宋体"/>
          <w:color w:val="000000"/>
        </w:rPr>
        <w:t>.北京：</w:t>
      </w:r>
      <w:r>
        <w:rPr>
          <w:rFonts w:hint="eastAsia" w:ascii="宋体" w:hAnsi="宋体"/>
          <w:bCs/>
          <w:szCs w:val="21"/>
        </w:rPr>
        <w:t>中国广播电视大学出版社</w:t>
      </w:r>
      <w:r>
        <w:rPr>
          <w:rFonts w:hint="eastAsia" w:ascii="宋体" w:hAnsi="宋体"/>
          <w:color w:val="000000"/>
        </w:rPr>
        <w:t>.2000年</w:t>
      </w:r>
    </w:p>
    <w:p>
      <w:pPr>
        <w:spacing w:line="400" w:lineRule="exact"/>
        <w:rPr>
          <w:rFonts w:hint="eastAsia" w:ascii="宋体" w:hAnsi="宋体"/>
          <w:color w:val="000000"/>
        </w:rPr>
      </w:pPr>
      <w:r>
        <w:rPr>
          <w:rFonts w:hint="eastAsia" w:ascii="宋体" w:hAnsi="宋体"/>
          <w:color w:val="000000"/>
        </w:rPr>
        <w:t xml:space="preserve">[2] </w:t>
      </w:r>
      <w:r>
        <w:rPr>
          <w:rFonts w:hint="eastAsia" w:ascii="宋体" w:hAnsi="宋体"/>
          <w:bCs/>
          <w:szCs w:val="21"/>
        </w:rPr>
        <w:t>（美）斯蒂文:小约翰，陈德民、叶晓辉译</w:t>
      </w:r>
      <w:r>
        <w:rPr>
          <w:rFonts w:hint="eastAsia" w:ascii="宋体" w:hAnsi="宋体"/>
          <w:color w:val="000000"/>
        </w:rPr>
        <w:t>.</w:t>
      </w:r>
      <w:r>
        <w:rPr>
          <w:rFonts w:hint="eastAsia" w:ascii="宋体" w:hAnsi="宋体"/>
          <w:bCs/>
          <w:szCs w:val="21"/>
        </w:rPr>
        <w:t xml:space="preserve"> 传播理论</w:t>
      </w:r>
      <w:r>
        <w:rPr>
          <w:rFonts w:hint="eastAsia" w:ascii="宋体" w:hAnsi="宋体"/>
          <w:color w:val="000000"/>
        </w:rPr>
        <w:t>.北京：</w:t>
      </w:r>
      <w:r>
        <w:rPr>
          <w:rFonts w:hint="eastAsia" w:ascii="宋体" w:hAnsi="宋体"/>
          <w:bCs/>
          <w:szCs w:val="21"/>
        </w:rPr>
        <w:t>中国社会科学出版社</w:t>
      </w:r>
      <w:r>
        <w:rPr>
          <w:rFonts w:hint="eastAsia" w:ascii="宋体" w:hAnsi="宋体"/>
          <w:color w:val="000000"/>
        </w:rPr>
        <w:t>.1999年</w:t>
      </w:r>
    </w:p>
    <w:p>
      <w:pPr>
        <w:spacing w:line="400" w:lineRule="exact"/>
        <w:rPr>
          <w:rFonts w:hint="eastAsia" w:ascii="宋体" w:hAnsi="宋体"/>
          <w:color w:val="000000"/>
        </w:rPr>
      </w:pPr>
      <w:r>
        <w:rPr>
          <w:rFonts w:hint="eastAsia" w:ascii="宋体" w:hAnsi="宋体"/>
          <w:color w:val="000000"/>
        </w:rPr>
        <w:t xml:space="preserve">[3] </w:t>
      </w:r>
      <w:r>
        <w:rPr>
          <w:rFonts w:hint="eastAsia" w:ascii="宋体" w:hAnsi="宋体"/>
          <w:bCs/>
          <w:szCs w:val="21"/>
        </w:rPr>
        <w:t>（美）沃纳:赛弗林、小詹姆斯:坦卡德著，郭镇之等译</w:t>
      </w:r>
      <w:r>
        <w:rPr>
          <w:rFonts w:hint="eastAsia" w:ascii="宋体" w:hAnsi="宋体"/>
          <w:color w:val="000000"/>
        </w:rPr>
        <w:t>.</w:t>
      </w:r>
      <w:r>
        <w:rPr>
          <w:rFonts w:hint="eastAsia" w:ascii="宋体" w:hAnsi="宋体"/>
          <w:bCs/>
          <w:szCs w:val="21"/>
        </w:rPr>
        <w:t xml:space="preserve"> 传播学的起源、研究与应用</w:t>
      </w:r>
      <w:r>
        <w:rPr>
          <w:rFonts w:hint="eastAsia" w:ascii="宋体" w:hAnsi="宋体"/>
          <w:color w:val="000000"/>
        </w:rPr>
        <w:t>.北京：</w:t>
      </w:r>
      <w:r>
        <w:rPr>
          <w:rFonts w:hint="eastAsia" w:ascii="宋体" w:hAnsi="宋体"/>
          <w:bCs/>
          <w:szCs w:val="21"/>
        </w:rPr>
        <w:t>华夏出版社</w:t>
      </w:r>
      <w:r>
        <w:rPr>
          <w:rFonts w:hint="eastAsia" w:ascii="宋体" w:hAnsi="宋体"/>
          <w:color w:val="000000"/>
        </w:rPr>
        <w:t>.2000年</w:t>
      </w:r>
    </w:p>
    <w:p>
      <w:pPr>
        <w:spacing w:line="400" w:lineRule="exact"/>
        <w:rPr>
          <w:rFonts w:hint="eastAsia" w:ascii="宋体" w:hAnsi="宋体"/>
          <w:color w:val="000000"/>
        </w:rPr>
      </w:pPr>
      <w:r>
        <w:rPr>
          <w:rFonts w:hint="eastAsia" w:ascii="宋体" w:hAnsi="宋体"/>
          <w:color w:val="000000"/>
        </w:rPr>
        <w:t xml:space="preserve">[4] </w:t>
      </w:r>
      <w:r>
        <w:rPr>
          <w:rFonts w:hint="eastAsia" w:ascii="宋体" w:hAnsi="宋体"/>
          <w:bCs/>
          <w:szCs w:val="21"/>
        </w:rPr>
        <w:t>（美）威尔伯.施拉姆、威廉.波特著，陈亮等译</w:t>
      </w:r>
      <w:r>
        <w:rPr>
          <w:rFonts w:hint="eastAsia" w:ascii="宋体" w:hAnsi="宋体"/>
          <w:color w:val="000000"/>
        </w:rPr>
        <w:t>.</w:t>
      </w:r>
      <w:r>
        <w:rPr>
          <w:rFonts w:hint="eastAsia" w:ascii="宋体" w:hAnsi="宋体"/>
          <w:bCs/>
          <w:szCs w:val="21"/>
        </w:rPr>
        <w:t xml:space="preserve"> 传播学概论</w:t>
      </w:r>
      <w:r>
        <w:rPr>
          <w:rFonts w:hint="eastAsia" w:ascii="宋体" w:hAnsi="宋体"/>
          <w:color w:val="000000"/>
        </w:rPr>
        <w:t>.北京：新华出版社.1994年</w:t>
      </w:r>
    </w:p>
    <w:p>
      <w:pPr>
        <w:spacing w:line="400" w:lineRule="exact"/>
        <w:rPr>
          <w:rFonts w:hint="eastAsia" w:ascii="宋体" w:hAnsi="宋体"/>
          <w:color w:val="000000"/>
        </w:rPr>
      </w:pPr>
      <w:r>
        <w:rPr>
          <w:rFonts w:hint="eastAsia" w:ascii="宋体" w:hAnsi="宋体"/>
          <w:color w:val="000000"/>
        </w:rPr>
        <w:t xml:space="preserve"> [5] </w:t>
      </w:r>
      <w:r>
        <w:rPr>
          <w:rFonts w:hint="eastAsia" w:ascii="宋体" w:hAnsi="宋体"/>
          <w:bCs/>
          <w:szCs w:val="21"/>
        </w:rPr>
        <w:t>郭庆光</w:t>
      </w:r>
      <w:r>
        <w:rPr>
          <w:rFonts w:hint="eastAsia" w:ascii="宋体" w:hAnsi="宋体"/>
          <w:color w:val="000000"/>
        </w:rPr>
        <w:t>.</w:t>
      </w:r>
      <w:r>
        <w:rPr>
          <w:rFonts w:hint="eastAsia" w:ascii="宋体" w:hAnsi="宋体"/>
          <w:bCs/>
          <w:szCs w:val="21"/>
        </w:rPr>
        <w:t xml:space="preserve"> 传播学教程</w:t>
      </w:r>
      <w:r>
        <w:rPr>
          <w:rFonts w:hint="eastAsia" w:ascii="宋体" w:hAnsi="宋体"/>
          <w:color w:val="000000"/>
        </w:rPr>
        <w:t>.北京：</w:t>
      </w:r>
      <w:r>
        <w:rPr>
          <w:rFonts w:hint="eastAsia" w:ascii="宋体" w:hAnsi="宋体"/>
          <w:bCs/>
          <w:szCs w:val="21"/>
        </w:rPr>
        <w:t>中国人民大学出版社</w:t>
      </w:r>
      <w:r>
        <w:rPr>
          <w:rFonts w:hint="eastAsia" w:ascii="宋体" w:hAnsi="宋体"/>
          <w:color w:val="000000"/>
        </w:rPr>
        <w:t>.1999年</w:t>
      </w:r>
    </w:p>
    <w:p>
      <w:pPr>
        <w:spacing w:line="400" w:lineRule="exact"/>
        <w:rPr>
          <w:rFonts w:hint="eastAsia" w:ascii="宋体" w:hAnsi="宋体"/>
          <w:bCs/>
          <w:szCs w:val="21"/>
        </w:rPr>
      </w:pPr>
      <w:r>
        <w:rPr>
          <w:rFonts w:hint="eastAsia" w:ascii="宋体" w:hAnsi="宋体"/>
          <w:bCs/>
          <w:szCs w:val="21"/>
        </w:rPr>
        <w:t xml:space="preserve">           </w:t>
      </w:r>
    </w:p>
    <w:p>
      <w:pPr>
        <w:spacing w:line="400" w:lineRule="exact"/>
        <w:rPr>
          <w:rFonts w:hint="eastAsia" w:ascii="宋体" w:hAnsi="宋体"/>
          <w:b/>
          <w:bCs/>
          <w:sz w:val="28"/>
        </w:rPr>
      </w:pPr>
      <w:r>
        <w:rPr>
          <w:rFonts w:hint="eastAsia" w:ascii="黑体" w:hAnsi="宋体" w:eastAsia="黑体"/>
          <w:b/>
          <w:bCs/>
          <w:sz w:val="24"/>
        </w:rPr>
        <w:t>八、教学内容</w:t>
      </w:r>
    </w:p>
    <w:p>
      <w:pPr>
        <w:pStyle w:val="2"/>
        <w:ind w:firstLine="0" w:firstLineChars="0"/>
        <w:rPr>
          <w:rFonts w:hint="eastAsia" w:ascii="宋体" w:hAnsi="宋体" w:eastAsia="宋体"/>
          <w:b/>
          <w:bCs w:val="0"/>
          <w:sz w:val="21"/>
        </w:rPr>
      </w:pPr>
      <w:r>
        <w:rPr>
          <w:rFonts w:hint="eastAsia" w:ascii="宋体" w:hAnsi="宋体" w:eastAsia="宋体"/>
          <w:b/>
          <w:bCs w:val="0"/>
          <w:sz w:val="21"/>
        </w:rPr>
        <w:t>第一章  绪论</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人类传播活动的历史与发展、传播与传播学、传播学研究的演化、马克思主义的精神交往理论。</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spacing w:line="400" w:lineRule="exact"/>
        <w:ind w:firstLine="420" w:firstLineChars="200"/>
        <w:rPr>
          <w:rFonts w:hint="eastAsia" w:ascii="宋体" w:hAnsi="宋体"/>
        </w:rPr>
      </w:pPr>
      <w:r>
        <w:rPr>
          <w:rFonts w:hint="eastAsia" w:ascii="宋体" w:hAnsi="宋体"/>
        </w:rPr>
        <w:t>对传播学的一些基本问题作简要地介绍，使初次涉及传播学的学习者对这门学科有一些宏观的把握。</w:t>
      </w:r>
    </w:p>
    <w:p>
      <w:pPr>
        <w:pStyle w:val="2"/>
        <w:ind w:firstLine="420"/>
        <w:jc w:val="left"/>
        <w:rPr>
          <w:rFonts w:hint="eastAsia" w:ascii="宋体" w:hAnsi="宋体" w:eastAsia="宋体"/>
          <w:sz w:val="21"/>
        </w:rPr>
      </w:pPr>
      <w:r>
        <w:rPr>
          <w:rFonts w:hint="eastAsia" w:ascii="宋体" w:hAnsi="宋体" w:eastAsia="宋体"/>
          <w:sz w:val="21"/>
        </w:rPr>
        <w:t xml:space="preserve">3、重点、难点  </w:t>
      </w:r>
    </w:p>
    <w:p>
      <w:pPr>
        <w:pStyle w:val="2"/>
        <w:ind w:firstLine="420"/>
        <w:jc w:val="left"/>
        <w:rPr>
          <w:rFonts w:hint="eastAsia" w:ascii="宋体" w:hAnsi="宋体" w:eastAsia="宋体"/>
          <w:sz w:val="21"/>
          <w:szCs w:val="21"/>
        </w:rPr>
      </w:pPr>
      <w:r>
        <w:rPr>
          <w:rFonts w:hint="eastAsia" w:ascii="宋体" w:hAnsi="宋体" w:eastAsia="宋体"/>
          <w:sz w:val="21"/>
        </w:rPr>
        <w:t>重点：</w:t>
      </w:r>
      <w:r>
        <w:rPr>
          <w:rFonts w:hint="eastAsia" w:ascii="宋体" w:hAnsi="宋体" w:eastAsia="宋体"/>
          <w:sz w:val="21"/>
          <w:szCs w:val="21"/>
        </w:rPr>
        <w:t>信息、传播、社会信息、社会传播、信息社会、传播学等名词概念，以及社会传播的特点、社会信息系统的特点；</w:t>
      </w:r>
    </w:p>
    <w:p>
      <w:pPr>
        <w:spacing w:line="400" w:lineRule="exact"/>
        <w:ind w:firstLine="210" w:firstLineChars="100"/>
        <w:rPr>
          <w:rFonts w:hint="eastAsia"/>
        </w:rPr>
      </w:pPr>
      <w:r>
        <w:rPr>
          <w:rFonts w:hint="eastAsia"/>
          <w:szCs w:val="21"/>
        </w:rPr>
        <w:t>难点：</w:t>
      </w:r>
      <w:r>
        <w:rPr>
          <w:rFonts w:hint="eastAsia"/>
        </w:rPr>
        <w:t>马克思主义精神交往理论与传播学。</w:t>
      </w:r>
    </w:p>
    <w:p>
      <w:pPr>
        <w:spacing w:line="400" w:lineRule="exact"/>
        <w:ind w:firstLine="211" w:firstLineChars="100"/>
        <w:rPr>
          <w:rFonts w:hint="eastAsia"/>
          <w:b/>
        </w:rPr>
      </w:pPr>
      <w:r>
        <w:rPr>
          <w:rFonts w:hint="eastAsia"/>
          <w:b/>
        </w:rPr>
        <w:t>第二章  人类传播的符号和意义</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符号在人类传播中的作用、人类传播中的意义交流</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pStyle w:val="2"/>
        <w:ind w:firstLine="420"/>
        <w:jc w:val="left"/>
        <w:rPr>
          <w:rFonts w:hint="eastAsia" w:ascii="宋体" w:hAnsi="宋体" w:eastAsia="宋体"/>
          <w:sz w:val="21"/>
        </w:rPr>
      </w:pPr>
      <w:r>
        <w:rPr>
          <w:rFonts w:hint="eastAsia" w:ascii="宋体" w:hAnsi="宋体" w:eastAsia="宋体"/>
          <w:sz w:val="21"/>
        </w:rPr>
        <w:t>本章就是从符号和意义的角度入手，引导学生对传播材料进行深入分析。</w:t>
      </w:r>
    </w:p>
    <w:p>
      <w:pPr>
        <w:pStyle w:val="2"/>
        <w:ind w:firstLine="420"/>
        <w:jc w:val="left"/>
        <w:rPr>
          <w:rFonts w:hint="eastAsia" w:ascii="宋体" w:hAnsi="宋体" w:eastAsia="宋体"/>
          <w:sz w:val="21"/>
        </w:rPr>
      </w:pPr>
      <w:r>
        <w:rPr>
          <w:rFonts w:hint="eastAsia" w:ascii="宋体" w:hAnsi="宋体" w:eastAsia="宋体"/>
          <w:sz w:val="21"/>
        </w:rPr>
        <w:t xml:space="preserve">3、重点、难点  </w:t>
      </w:r>
    </w:p>
    <w:p>
      <w:pPr>
        <w:pStyle w:val="2"/>
        <w:ind w:firstLine="420"/>
        <w:jc w:val="left"/>
        <w:rPr>
          <w:rFonts w:hint="eastAsia" w:ascii="宋体" w:hAnsi="宋体" w:eastAsia="宋体"/>
          <w:sz w:val="21"/>
          <w:szCs w:val="21"/>
        </w:rPr>
      </w:pPr>
      <w:r>
        <w:rPr>
          <w:rFonts w:hint="eastAsia" w:ascii="宋体" w:hAnsi="宋体" w:eastAsia="宋体"/>
          <w:sz w:val="21"/>
        </w:rPr>
        <w:t>重点：</w:t>
      </w:r>
      <w:r>
        <w:rPr>
          <w:rFonts w:hint="eastAsia" w:ascii="宋体" w:hAnsi="宋体" w:eastAsia="宋体"/>
          <w:sz w:val="21"/>
          <w:szCs w:val="21"/>
        </w:rPr>
        <w:t>符号的定义和功能、信号与象征符的区别、意义的定义及其分；</w:t>
      </w:r>
    </w:p>
    <w:p>
      <w:pPr>
        <w:spacing w:line="400" w:lineRule="exact"/>
        <w:ind w:firstLine="420" w:firstLineChars="200"/>
        <w:rPr>
          <w:rFonts w:hint="eastAsia" w:ascii="宋体" w:hAnsi="宋体"/>
        </w:rPr>
      </w:pPr>
      <w:r>
        <w:rPr>
          <w:rFonts w:hint="eastAsia"/>
          <w:szCs w:val="21"/>
        </w:rPr>
        <w:t>难点：</w:t>
      </w:r>
      <w:r>
        <w:rPr>
          <w:rFonts w:hint="eastAsia" w:ascii="宋体" w:hAnsi="宋体"/>
        </w:rPr>
        <w:t>传播过程中的意义；象征性社会互动与传播；象征性文化与现代社会。</w:t>
      </w:r>
    </w:p>
    <w:p>
      <w:pPr>
        <w:spacing w:line="400" w:lineRule="exact"/>
        <w:rPr>
          <w:rFonts w:hint="eastAsia"/>
          <w:b/>
        </w:rPr>
      </w:pPr>
      <w:r>
        <w:rPr>
          <w:rFonts w:hint="eastAsia"/>
        </w:rPr>
        <w:t>第三章    传播的过程与系统结构</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人类传播的基本过程、人类传播的基本类型</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pStyle w:val="2"/>
        <w:ind w:firstLine="420"/>
        <w:jc w:val="left"/>
        <w:rPr>
          <w:rFonts w:hint="eastAsia" w:ascii="宋体" w:hAnsi="宋体" w:eastAsia="宋体"/>
          <w:sz w:val="21"/>
          <w:szCs w:val="21"/>
        </w:rPr>
      </w:pPr>
      <w:r>
        <w:rPr>
          <w:rFonts w:hint="eastAsia" w:ascii="宋体" w:hAnsi="宋体" w:eastAsia="宋体"/>
          <w:sz w:val="21"/>
          <w:szCs w:val="21"/>
        </w:rPr>
        <w:t>本章就是从两个角度入手，力争用简约的模式展现传播的一些基本原理。给学生提供一些关于传播过程的模式的知识。同时，让学生了解几种传播的类型。</w:t>
      </w:r>
    </w:p>
    <w:p>
      <w:pPr>
        <w:pStyle w:val="2"/>
        <w:ind w:firstLine="420"/>
        <w:jc w:val="left"/>
        <w:rPr>
          <w:rFonts w:hint="eastAsia" w:ascii="宋体" w:hAnsi="宋体" w:eastAsia="宋体"/>
          <w:sz w:val="21"/>
        </w:rPr>
      </w:pPr>
      <w:r>
        <w:rPr>
          <w:rFonts w:hint="eastAsia" w:ascii="宋体" w:hAnsi="宋体" w:eastAsia="宋体"/>
          <w:sz w:val="21"/>
        </w:rPr>
        <w:t xml:space="preserve"> 3、重点、难点</w:t>
      </w:r>
    </w:p>
    <w:p>
      <w:pPr>
        <w:pStyle w:val="2"/>
        <w:ind w:firstLine="420"/>
        <w:jc w:val="left"/>
        <w:rPr>
          <w:rFonts w:hint="eastAsia" w:ascii="宋体" w:hAnsi="宋体" w:eastAsia="宋体"/>
          <w:sz w:val="21"/>
          <w:szCs w:val="21"/>
        </w:rPr>
      </w:pPr>
      <w:r>
        <w:rPr>
          <w:rFonts w:hint="eastAsia" w:ascii="宋体" w:hAnsi="宋体" w:eastAsia="宋体"/>
          <w:sz w:val="21"/>
        </w:rPr>
        <w:t>重点：</w:t>
      </w:r>
      <w:r>
        <w:rPr>
          <w:rFonts w:hint="eastAsia" w:ascii="宋体" w:hAnsi="宋体" w:eastAsia="宋体"/>
          <w:sz w:val="21"/>
          <w:szCs w:val="21"/>
        </w:rPr>
        <w:t xml:space="preserve">传播过程的构成要素，传播过程的特点，“5W”模式、传播过程的直线模式和循环模式、社会传播的系统模式理论的主要内容； </w:t>
      </w:r>
    </w:p>
    <w:p>
      <w:pPr>
        <w:spacing w:line="400" w:lineRule="exact"/>
        <w:ind w:firstLine="420" w:firstLineChars="200"/>
        <w:rPr>
          <w:rFonts w:hint="eastAsia" w:ascii="宋体" w:hAnsi="宋体"/>
        </w:rPr>
      </w:pPr>
      <w:r>
        <w:rPr>
          <w:rFonts w:hint="eastAsia"/>
          <w:szCs w:val="21"/>
        </w:rPr>
        <w:t>难点：</w:t>
      </w:r>
      <w:r>
        <w:rPr>
          <w:rFonts w:hint="eastAsia"/>
        </w:rPr>
        <w:t>社会传播的系统模式理论</w:t>
      </w:r>
    </w:p>
    <w:p>
      <w:pPr>
        <w:spacing w:line="400" w:lineRule="exact"/>
        <w:rPr>
          <w:rFonts w:hint="eastAsia"/>
          <w:b/>
        </w:rPr>
      </w:pPr>
      <w:r>
        <w:rPr>
          <w:rFonts w:hint="eastAsia"/>
          <w:b/>
        </w:rPr>
        <w:t>第四章   大众传播</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spacing w:line="400" w:lineRule="exact"/>
        <w:rPr>
          <w:rFonts w:hint="eastAsia"/>
        </w:rPr>
      </w:pPr>
      <w:r>
        <w:rPr>
          <w:rFonts w:hint="eastAsia"/>
        </w:rPr>
        <w:t xml:space="preserve">  大众传播的特点与社会功能、大众传播的产生与发展、大众传播的社会影响</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spacing w:line="400" w:lineRule="exact"/>
        <w:ind w:firstLine="420" w:firstLineChars="200"/>
        <w:rPr>
          <w:rFonts w:hint="eastAsia" w:ascii="宋体" w:hAnsi="宋体"/>
        </w:rPr>
      </w:pPr>
      <w:r>
        <w:rPr>
          <w:rFonts w:hint="eastAsia" w:ascii="宋体" w:hAnsi="宋体"/>
        </w:rPr>
        <w:t>本章通过引导学生对大众传播的发展历史的回顾，来探讨大众传播的功能作用给人类带来的正负影响以及应对措施。</w:t>
      </w:r>
    </w:p>
    <w:p>
      <w:pPr>
        <w:pStyle w:val="2"/>
        <w:ind w:firstLine="420"/>
        <w:jc w:val="left"/>
        <w:rPr>
          <w:rFonts w:hint="eastAsia" w:ascii="宋体" w:hAnsi="宋体" w:eastAsia="宋体"/>
          <w:sz w:val="21"/>
        </w:rPr>
      </w:pPr>
      <w:r>
        <w:rPr>
          <w:rFonts w:hint="eastAsia" w:ascii="宋体" w:hAnsi="宋体" w:eastAsia="宋体"/>
          <w:sz w:val="21"/>
        </w:rPr>
        <w:t xml:space="preserve">3、重点、难点  </w:t>
      </w:r>
    </w:p>
    <w:p>
      <w:pPr>
        <w:spacing w:line="400" w:lineRule="exact"/>
        <w:ind w:firstLine="420" w:firstLineChars="200"/>
        <w:rPr>
          <w:rFonts w:hint="eastAsia"/>
        </w:rPr>
      </w:pPr>
      <w:r>
        <w:rPr>
          <w:rFonts w:hint="eastAsia" w:ascii="宋体" w:hAnsi="宋体"/>
        </w:rPr>
        <w:t>重点：</w:t>
      </w:r>
      <w:r>
        <w:rPr>
          <w:rFonts w:hint="eastAsia"/>
        </w:rPr>
        <w:t>大众传播的定义、特点</w:t>
      </w:r>
      <w:r>
        <w:rPr>
          <w:rFonts w:hint="eastAsia" w:ascii="宋体" w:hAnsi="宋体"/>
          <w:szCs w:val="21"/>
        </w:rPr>
        <w:t>；</w:t>
      </w:r>
      <w:r>
        <w:rPr>
          <w:rFonts w:hint="eastAsia"/>
        </w:rPr>
        <w:t>拉斯维尔、施拉姆等人关于大众传播的社会功能的代表性观点。掌握信息环境、拟态环境的定义。正确认识大众传播的社会影响，以及大众传播对社会信息环境、人的行为的突出影响；</w:t>
      </w:r>
    </w:p>
    <w:p>
      <w:pPr>
        <w:spacing w:line="400" w:lineRule="exact"/>
        <w:ind w:firstLine="420" w:firstLineChars="200"/>
        <w:rPr>
          <w:rFonts w:hint="eastAsia"/>
        </w:rPr>
      </w:pPr>
      <w:r>
        <w:rPr>
          <w:rFonts w:hint="eastAsia"/>
        </w:rPr>
        <w:t>难点：拉斯维尔、施拉姆等人关于大众传播的社会功能的代表性观点。掌握信息环境、拟态环境的定义。正确认识大众传播的社会影响，以及大众传播对社会信息环境、人的行为的突出影响。</w:t>
      </w:r>
    </w:p>
    <w:p>
      <w:pPr>
        <w:spacing w:line="400" w:lineRule="exact"/>
        <w:rPr>
          <w:rFonts w:hint="eastAsia"/>
          <w:b/>
        </w:rPr>
      </w:pPr>
      <w:r>
        <w:rPr>
          <w:rFonts w:hint="eastAsia"/>
          <w:b/>
        </w:rPr>
        <w:t>第五章   大众传播媒介</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大众传播媒介的性质与作用、传播制度与传媒控制媒介规范理论。</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spacing w:line="400" w:lineRule="exact"/>
        <w:ind w:firstLine="420" w:firstLineChars="200"/>
        <w:rPr>
          <w:rFonts w:hint="eastAsia" w:ascii="宋体" w:hAnsi="宋体"/>
        </w:rPr>
      </w:pPr>
      <w:r>
        <w:rPr>
          <w:rFonts w:hint="eastAsia" w:ascii="宋体" w:hAnsi="宋体"/>
        </w:rPr>
        <w:t>本章要引导学生从媒介的实体和组织两个角度来研究媒介的重要特性，探讨媒介的意义和作用。</w:t>
      </w:r>
    </w:p>
    <w:p>
      <w:pPr>
        <w:pStyle w:val="2"/>
        <w:ind w:firstLine="420"/>
        <w:jc w:val="left"/>
        <w:rPr>
          <w:rFonts w:hint="eastAsia" w:ascii="宋体" w:hAnsi="宋体" w:eastAsia="宋体"/>
          <w:sz w:val="21"/>
        </w:rPr>
      </w:pPr>
      <w:r>
        <w:rPr>
          <w:rFonts w:hint="eastAsia" w:ascii="宋体" w:hAnsi="宋体" w:eastAsia="宋体"/>
          <w:sz w:val="21"/>
        </w:rPr>
        <w:t xml:space="preserve">3、重点、难点  </w:t>
      </w:r>
    </w:p>
    <w:p>
      <w:pPr>
        <w:spacing w:line="400" w:lineRule="exact"/>
        <w:ind w:firstLine="420" w:firstLineChars="200"/>
        <w:rPr>
          <w:rFonts w:hint="eastAsia"/>
        </w:rPr>
      </w:pPr>
      <w:r>
        <w:rPr>
          <w:rFonts w:hint="eastAsia" w:ascii="宋体" w:hAnsi="宋体"/>
        </w:rPr>
        <w:t>重点：</w:t>
      </w:r>
      <w:r>
        <w:rPr>
          <w:rFonts w:hint="eastAsia"/>
        </w:rPr>
        <w:t>大众传播媒介、大众传播者的概念及其特点，大众传媒的组织目标，大众传媒的公共性与公益性，媒介控制的主要方面，发展中国家的媒介理论，我国的媒介规范理论的主要方面。</w:t>
      </w:r>
    </w:p>
    <w:p>
      <w:pPr>
        <w:pStyle w:val="2"/>
        <w:ind w:firstLine="0" w:firstLineChars="0"/>
        <w:jc w:val="left"/>
        <w:rPr>
          <w:rFonts w:hint="eastAsia" w:ascii="宋体" w:hAnsi="宋体" w:eastAsia="宋体"/>
          <w:sz w:val="21"/>
          <w:szCs w:val="21"/>
        </w:rPr>
      </w:pPr>
      <w:r>
        <w:rPr>
          <w:rFonts w:hint="eastAsia"/>
        </w:rPr>
        <w:t xml:space="preserve">  </w:t>
      </w:r>
      <w:r>
        <w:rPr>
          <w:rFonts w:hint="eastAsia" w:ascii="宋体" w:hAnsi="宋体" w:eastAsia="宋体"/>
          <w:sz w:val="21"/>
          <w:szCs w:val="21"/>
        </w:rPr>
        <w:t>难点：资本主义社会的媒介规范理论由“自由主义”到“社会责任”、再到“民主参与”的变化过程及其背景，麦克卢汉的媒介理论的要点，新媒介的发展趋势及其特点，理解“把关人”理论及新闻媒介“把关过程”的实质</w:t>
      </w:r>
      <w:r>
        <w:rPr>
          <w:rFonts w:hint="eastAsia"/>
        </w:rPr>
        <w:t>。</w:t>
      </w:r>
    </w:p>
    <w:p>
      <w:pPr>
        <w:spacing w:line="400" w:lineRule="exact"/>
        <w:rPr>
          <w:rFonts w:hint="eastAsia"/>
          <w:b/>
        </w:rPr>
      </w:pPr>
      <w:r>
        <w:rPr>
          <w:rFonts w:hint="eastAsia"/>
          <w:b/>
        </w:rPr>
        <w:t>第六章   大众传播的受众</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“大众”与大众社会理论、其他几种主要的受众观、受众行为理论——“使用与满足”。</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spacing w:line="400" w:lineRule="exact"/>
        <w:ind w:firstLine="210" w:firstLineChars="100"/>
        <w:rPr>
          <w:rFonts w:hint="eastAsia" w:ascii="宋体" w:hAnsi="宋体"/>
        </w:rPr>
      </w:pPr>
      <w:r>
        <w:rPr>
          <w:rFonts w:hint="eastAsia" w:ascii="宋体" w:hAnsi="宋体"/>
        </w:rPr>
        <w:t>本章要从受众的特点分析来给学生讲解受众在传播过程中的特殊作用。</w:t>
      </w:r>
    </w:p>
    <w:p>
      <w:pPr>
        <w:pStyle w:val="2"/>
        <w:ind w:firstLine="420"/>
        <w:jc w:val="left"/>
        <w:rPr>
          <w:rFonts w:hint="eastAsia" w:ascii="宋体" w:hAnsi="宋体" w:eastAsia="宋体"/>
          <w:sz w:val="21"/>
        </w:rPr>
      </w:pPr>
      <w:r>
        <w:rPr>
          <w:rFonts w:hint="eastAsia" w:ascii="宋体" w:hAnsi="宋体" w:eastAsia="宋体"/>
          <w:sz w:val="21"/>
        </w:rPr>
        <w:t xml:space="preserve">3、重点、难点  </w:t>
      </w:r>
    </w:p>
    <w:p>
      <w:pPr>
        <w:spacing w:line="400" w:lineRule="exact"/>
        <w:ind w:firstLine="420" w:firstLineChars="200"/>
        <w:rPr>
          <w:rFonts w:hint="eastAsia" w:ascii="宋体" w:hAnsi="宋体"/>
          <w:szCs w:val="21"/>
        </w:rPr>
      </w:pPr>
      <w:r>
        <w:rPr>
          <w:rFonts w:hint="eastAsia"/>
        </w:rPr>
        <w:t>重点：大众、受众的概念及其主要特点，受众在大众传播过程中的基本权利，受众媒介接触动机和使用形态的基本类型；</w:t>
      </w:r>
    </w:p>
    <w:p>
      <w:pPr>
        <w:spacing w:line="400" w:lineRule="exact"/>
        <w:ind w:firstLine="420" w:firstLineChars="200"/>
        <w:rPr>
          <w:rFonts w:hint="eastAsia"/>
        </w:rPr>
      </w:pPr>
      <w:r>
        <w:rPr>
          <w:rFonts w:hint="eastAsia" w:ascii="宋体" w:hAnsi="宋体"/>
          <w:szCs w:val="21"/>
        </w:rPr>
        <w:t>难点：识大众社会理论的形成与演化，大众社会成立的条件。理解作为“社会群体成员”的受众观，以及“受众即市场”的观点。正确认识个人所处的社会条件对媒介接触行为的影响。</w:t>
      </w:r>
    </w:p>
    <w:p>
      <w:pPr>
        <w:spacing w:line="400" w:lineRule="exact"/>
        <w:rPr>
          <w:rFonts w:hint="eastAsia"/>
          <w:b/>
        </w:rPr>
      </w:pPr>
      <w:r>
        <w:rPr>
          <w:rFonts w:hint="eastAsia"/>
          <w:b/>
        </w:rPr>
        <w:t>第七章  大众传播的效果</w:t>
      </w:r>
    </w:p>
    <w:p>
      <w:pPr>
        <w:pStyle w:val="2"/>
        <w:ind w:firstLine="420"/>
        <w:jc w:val="left"/>
        <w:rPr>
          <w:rFonts w:hint="eastAsia" w:ascii="宋体" w:hAnsi="宋体" w:eastAsia="宋体"/>
          <w:sz w:val="21"/>
        </w:rPr>
      </w:pPr>
      <w:r>
        <w:rPr>
          <w:rFonts w:hint="eastAsia" w:ascii="宋体" w:hAnsi="宋体" w:eastAsia="宋体"/>
          <w:sz w:val="21"/>
        </w:rPr>
        <w:t xml:space="preserve">1、教学内容  </w:t>
      </w:r>
    </w:p>
    <w:p>
      <w:pPr>
        <w:spacing w:line="400" w:lineRule="exact"/>
        <w:ind w:firstLine="420" w:firstLineChars="200"/>
        <w:rPr>
          <w:rFonts w:hint="eastAsia"/>
        </w:rPr>
      </w:pPr>
      <w:r>
        <w:rPr>
          <w:rFonts w:hint="eastAsia"/>
        </w:rPr>
        <w:t>传播效果研究及其历史、传播效果的形成过程和制约因素、大众传播的宏观效果理论、“知沟”假说</w:t>
      </w:r>
    </w:p>
    <w:p>
      <w:pPr>
        <w:pStyle w:val="2"/>
        <w:ind w:firstLine="420"/>
        <w:jc w:val="left"/>
        <w:rPr>
          <w:rFonts w:hint="eastAsia" w:ascii="宋体" w:hAnsi="宋体" w:eastAsia="宋体"/>
          <w:sz w:val="21"/>
        </w:rPr>
      </w:pPr>
      <w:r>
        <w:rPr>
          <w:rFonts w:hint="eastAsia" w:ascii="宋体" w:hAnsi="宋体" w:eastAsia="宋体"/>
          <w:sz w:val="21"/>
        </w:rPr>
        <w:t xml:space="preserve">2、教学基本要求 </w:t>
      </w:r>
    </w:p>
    <w:p>
      <w:pPr>
        <w:pStyle w:val="2"/>
        <w:ind w:firstLine="420"/>
        <w:jc w:val="left"/>
        <w:rPr>
          <w:rFonts w:hint="eastAsia" w:ascii="宋体" w:hAnsi="宋体"/>
        </w:rPr>
      </w:pPr>
      <w:r>
        <w:rPr>
          <w:rFonts w:hint="eastAsia" w:ascii="宋体" w:hAnsi="宋体" w:eastAsia="宋体"/>
          <w:sz w:val="21"/>
          <w:szCs w:val="21"/>
        </w:rPr>
        <w:t>在这一章里，引导学生从大众传播与环境认知、大众传播与信息社会和中的阶层分化、大众传播与社会心理和舆论、大众传播的潜移默化的影响四个侧面来学习研究大众传播的宏观效果</w:t>
      </w:r>
      <w:r>
        <w:rPr>
          <w:rFonts w:hint="eastAsia" w:ascii="宋体" w:hAnsi="宋体"/>
        </w:rPr>
        <w:t>。</w:t>
      </w:r>
    </w:p>
    <w:p>
      <w:pPr>
        <w:pStyle w:val="2"/>
        <w:ind w:firstLine="420"/>
        <w:jc w:val="left"/>
        <w:rPr>
          <w:rFonts w:hint="eastAsia" w:ascii="宋体" w:hAnsi="宋体" w:eastAsia="宋体"/>
          <w:sz w:val="21"/>
        </w:rPr>
      </w:pPr>
      <w:r>
        <w:rPr>
          <w:rFonts w:hint="eastAsia" w:ascii="宋体" w:hAnsi="宋体" w:eastAsia="宋体"/>
          <w:sz w:val="21"/>
        </w:rPr>
        <w:t xml:space="preserve">3、重点、难点  </w:t>
      </w:r>
    </w:p>
    <w:p>
      <w:pPr>
        <w:pStyle w:val="2"/>
        <w:ind w:firstLine="420"/>
        <w:jc w:val="left"/>
        <w:rPr>
          <w:rFonts w:hint="eastAsia" w:ascii="宋体" w:hAnsi="宋体" w:eastAsia="宋体"/>
          <w:sz w:val="21"/>
          <w:szCs w:val="21"/>
        </w:rPr>
      </w:pPr>
      <w:r>
        <w:rPr>
          <w:rFonts w:hint="eastAsia" w:ascii="宋体" w:hAnsi="宋体" w:eastAsia="宋体"/>
          <w:sz w:val="21"/>
          <w:szCs w:val="21"/>
        </w:rPr>
        <w:t>重点：传播效果的概念含义和层面，子弹论、“有限效果”论、传播流、政治既有倾向、选择性接触、意见领袖、两级传播、“补强”论、信源的可信性效果、“休眠”效果、一面提示与两面提示、诉诸理性与诉诸感情、警钟效果等名词概念；</w:t>
      </w:r>
    </w:p>
    <w:p>
      <w:pPr>
        <w:spacing w:line="400" w:lineRule="exact"/>
        <w:ind w:firstLine="420" w:firstLineChars="200"/>
        <w:rPr>
          <w:rFonts w:hint="eastAsia" w:ascii="宋体" w:hAnsi="宋体"/>
          <w:szCs w:val="21"/>
        </w:rPr>
      </w:pPr>
      <w:r>
        <w:rPr>
          <w:rFonts w:hint="eastAsia" w:ascii="宋体" w:hAnsi="宋体"/>
          <w:szCs w:val="21"/>
        </w:rPr>
        <w:t>难点：大众传媒的议程设置功能。理解“沉默的螺旋”假说，认识现代社会中大众传播、社会心理和舆论三者的关系。掌握“培养分析”的基本观点，以及“知沟”假说及其现实意义。</w:t>
      </w:r>
    </w:p>
    <w:p>
      <w:pPr>
        <w:spacing w:line="400" w:lineRule="exact"/>
        <w:rPr>
          <w:rFonts w:hint="eastAsia"/>
          <w:b/>
        </w:rPr>
      </w:pPr>
      <w:r>
        <w:rPr>
          <w:rFonts w:hint="eastAsia"/>
          <w:b/>
        </w:rPr>
        <w:t>第八章  国际传播与全球传播</w:t>
      </w:r>
    </w:p>
    <w:p>
      <w:pPr>
        <w:pStyle w:val="2"/>
        <w:ind w:firstLine="420"/>
        <w:jc w:val="left"/>
        <w:rPr>
          <w:rFonts w:hint="eastAsia" w:ascii="宋体" w:hAnsi="宋体" w:eastAsia="宋体"/>
          <w:sz w:val="21"/>
          <w:szCs w:val="21"/>
        </w:rPr>
      </w:pPr>
      <w:r>
        <w:rPr>
          <w:rFonts w:hint="eastAsia" w:ascii="宋体" w:hAnsi="宋体" w:eastAsia="宋体"/>
          <w:sz w:val="21"/>
          <w:szCs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从国际传播到全球传播、关于世界信息传播秩序论争、国际传播与全球传播中的若干重要课题。</w:t>
      </w:r>
    </w:p>
    <w:p>
      <w:pPr>
        <w:pStyle w:val="2"/>
        <w:ind w:firstLine="420"/>
        <w:jc w:val="left"/>
        <w:rPr>
          <w:rFonts w:hint="eastAsia" w:ascii="宋体" w:hAnsi="宋体" w:eastAsia="宋体"/>
          <w:sz w:val="21"/>
          <w:szCs w:val="21"/>
        </w:rPr>
      </w:pPr>
      <w:r>
        <w:rPr>
          <w:rFonts w:hint="eastAsia" w:ascii="宋体" w:hAnsi="宋体" w:eastAsia="宋体"/>
          <w:sz w:val="21"/>
          <w:szCs w:val="21"/>
        </w:rPr>
        <w:t xml:space="preserve">2、教学基本要求 </w:t>
      </w:r>
    </w:p>
    <w:p>
      <w:pPr>
        <w:spacing w:line="400" w:lineRule="exact"/>
        <w:ind w:firstLine="420" w:firstLineChars="200"/>
        <w:rPr>
          <w:rFonts w:hint="eastAsia" w:ascii="宋体" w:hAnsi="宋体"/>
          <w:szCs w:val="21"/>
        </w:rPr>
      </w:pPr>
      <w:r>
        <w:rPr>
          <w:rFonts w:hint="eastAsia" w:ascii="宋体" w:hAnsi="宋体"/>
          <w:szCs w:val="21"/>
        </w:rPr>
        <w:t>在本章中，我们全面给学生介绍国际传播和全球传播的几种观点和最新研究情况。</w:t>
      </w:r>
    </w:p>
    <w:p>
      <w:pPr>
        <w:pStyle w:val="2"/>
        <w:ind w:firstLine="420"/>
        <w:jc w:val="left"/>
        <w:rPr>
          <w:rFonts w:hint="eastAsia" w:ascii="宋体" w:hAnsi="宋体" w:eastAsia="宋体"/>
          <w:sz w:val="21"/>
          <w:szCs w:val="21"/>
        </w:rPr>
      </w:pPr>
      <w:r>
        <w:rPr>
          <w:rFonts w:hint="eastAsia" w:ascii="宋体" w:hAnsi="宋体" w:eastAsia="宋体"/>
          <w:sz w:val="21"/>
          <w:szCs w:val="21"/>
        </w:rPr>
        <w:t xml:space="preserve">3、重点、难点  </w:t>
      </w:r>
    </w:p>
    <w:p>
      <w:pPr>
        <w:pStyle w:val="2"/>
        <w:ind w:firstLine="420"/>
        <w:jc w:val="left"/>
        <w:rPr>
          <w:rFonts w:hint="eastAsia" w:ascii="宋体" w:hAnsi="宋体" w:eastAsia="宋体"/>
          <w:sz w:val="21"/>
          <w:szCs w:val="21"/>
        </w:rPr>
      </w:pPr>
      <w:r>
        <w:rPr>
          <w:rFonts w:hint="eastAsia" w:ascii="宋体" w:hAnsi="宋体" w:eastAsia="宋体"/>
          <w:sz w:val="21"/>
          <w:szCs w:val="21"/>
        </w:rPr>
        <w:t>重点：重点掌握国际传播的概念，全球传播的概念及其特点；</w:t>
      </w:r>
    </w:p>
    <w:p>
      <w:pPr>
        <w:spacing w:line="400" w:lineRule="exact"/>
        <w:ind w:firstLine="420" w:firstLineChars="200"/>
        <w:rPr>
          <w:rFonts w:hint="eastAsia" w:ascii="宋体" w:hAnsi="宋体"/>
          <w:szCs w:val="21"/>
        </w:rPr>
      </w:pPr>
      <w:r>
        <w:rPr>
          <w:rFonts w:hint="eastAsia" w:ascii="宋体" w:hAnsi="宋体"/>
          <w:szCs w:val="21"/>
        </w:rPr>
        <w:t>难点：解信息全球化的冲击和影响，世界信息生产和流通的失衡状态及其性质，“世界信息新秩序”论争，冷战后霸权主义的主要策略。</w:t>
      </w:r>
    </w:p>
    <w:p>
      <w:pPr>
        <w:spacing w:line="400" w:lineRule="exact"/>
        <w:rPr>
          <w:rFonts w:hint="eastAsia"/>
          <w:b/>
        </w:rPr>
      </w:pPr>
      <w:r>
        <w:rPr>
          <w:rFonts w:hint="eastAsia"/>
          <w:b/>
        </w:rPr>
        <w:t>第九章  大众传播学调查研究方法</w:t>
      </w:r>
    </w:p>
    <w:p>
      <w:pPr>
        <w:pStyle w:val="2"/>
        <w:ind w:firstLine="420"/>
        <w:jc w:val="left"/>
        <w:rPr>
          <w:rFonts w:hint="eastAsia" w:ascii="宋体" w:hAnsi="宋体" w:eastAsia="宋体"/>
          <w:sz w:val="21"/>
          <w:szCs w:val="21"/>
        </w:rPr>
      </w:pPr>
      <w:r>
        <w:rPr>
          <w:rFonts w:hint="eastAsia" w:ascii="宋体" w:hAnsi="宋体" w:eastAsia="宋体"/>
          <w:sz w:val="21"/>
          <w:szCs w:val="21"/>
        </w:rPr>
        <w:t xml:space="preserve">1、教学内容  </w:t>
      </w:r>
    </w:p>
    <w:p>
      <w:pPr>
        <w:pStyle w:val="2"/>
        <w:ind w:firstLine="420"/>
        <w:jc w:val="left"/>
        <w:rPr>
          <w:rFonts w:hint="eastAsia" w:ascii="宋体" w:hAnsi="宋体" w:eastAsia="宋体"/>
          <w:sz w:val="21"/>
          <w:szCs w:val="21"/>
        </w:rPr>
      </w:pPr>
      <w:r>
        <w:rPr>
          <w:rFonts w:hint="eastAsia" w:ascii="宋体" w:hAnsi="宋体" w:eastAsia="宋体"/>
          <w:sz w:val="21"/>
          <w:szCs w:val="21"/>
        </w:rPr>
        <w:t>大众传播的调查研究、抽样调查法、内容分析法、控制实验法。</w:t>
      </w:r>
    </w:p>
    <w:p>
      <w:pPr>
        <w:pStyle w:val="2"/>
        <w:ind w:firstLine="420"/>
        <w:jc w:val="left"/>
        <w:rPr>
          <w:rFonts w:hint="eastAsia" w:ascii="宋体" w:hAnsi="宋体" w:eastAsia="宋体"/>
          <w:sz w:val="21"/>
          <w:szCs w:val="21"/>
        </w:rPr>
      </w:pPr>
      <w:r>
        <w:rPr>
          <w:rFonts w:hint="eastAsia" w:ascii="宋体" w:hAnsi="宋体" w:eastAsia="宋体"/>
          <w:sz w:val="21"/>
          <w:szCs w:val="21"/>
        </w:rPr>
        <w:t xml:space="preserve">2、教学基本要求 </w:t>
      </w:r>
    </w:p>
    <w:p>
      <w:pPr>
        <w:pStyle w:val="2"/>
        <w:ind w:firstLine="420"/>
        <w:jc w:val="left"/>
        <w:rPr>
          <w:rFonts w:hint="eastAsia" w:ascii="宋体" w:hAnsi="宋体" w:eastAsia="宋体"/>
          <w:sz w:val="21"/>
          <w:szCs w:val="21"/>
        </w:rPr>
      </w:pPr>
      <w:r>
        <w:rPr>
          <w:rFonts w:hint="eastAsia" w:ascii="宋体" w:hAnsi="宋体" w:eastAsia="宋体"/>
          <w:sz w:val="21"/>
          <w:szCs w:val="21"/>
        </w:rPr>
        <w:t>本章要从应用的角度对传播学的若干定量调查研究方法或技术给学生做一简要介绍。</w:t>
      </w:r>
    </w:p>
    <w:p>
      <w:pPr>
        <w:pStyle w:val="2"/>
        <w:ind w:firstLine="420"/>
        <w:jc w:val="left"/>
        <w:rPr>
          <w:rFonts w:hint="eastAsia" w:ascii="宋体" w:hAnsi="宋体" w:eastAsia="宋体"/>
          <w:sz w:val="21"/>
          <w:szCs w:val="21"/>
        </w:rPr>
      </w:pPr>
      <w:r>
        <w:rPr>
          <w:rFonts w:hint="eastAsia" w:ascii="宋体" w:hAnsi="宋体" w:eastAsia="宋体"/>
          <w:sz w:val="21"/>
          <w:szCs w:val="21"/>
        </w:rPr>
        <w:t xml:space="preserve">3、重点、难点  </w:t>
      </w:r>
    </w:p>
    <w:p>
      <w:pPr>
        <w:pStyle w:val="2"/>
        <w:ind w:firstLine="420"/>
        <w:jc w:val="left"/>
        <w:rPr>
          <w:rFonts w:hint="eastAsia" w:ascii="宋体" w:hAnsi="宋体" w:eastAsia="宋体"/>
          <w:sz w:val="21"/>
          <w:szCs w:val="21"/>
        </w:rPr>
      </w:pPr>
      <w:r>
        <w:rPr>
          <w:rFonts w:hint="eastAsia" w:ascii="宋体" w:hAnsi="宋体" w:eastAsia="宋体"/>
          <w:sz w:val="21"/>
          <w:szCs w:val="21"/>
        </w:rPr>
        <w:t>重点：几种主要随机抽样方法和问卷设计原则，内容分析的目的、特点、原则及量化表示方法，控制实验的特点、条件及方法；</w:t>
      </w:r>
    </w:p>
    <w:p>
      <w:pPr>
        <w:spacing w:line="400" w:lineRule="exact"/>
        <w:ind w:firstLine="210" w:firstLineChars="100"/>
        <w:rPr>
          <w:rFonts w:hint="eastAsia" w:ascii="宋体" w:hAnsi="宋体"/>
          <w:szCs w:val="21"/>
        </w:rPr>
      </w:pPr>
      <w:r>
        <w:rPr>
          <w:rFonts w:hint="eastAsia" w:ascii="宋体" w:hAnsi="宋体"/>
          <w:szCs w:val="21"/>
        </w:rPr>
        <w:t>难点：调查在传播学研究中的地位和作用，掌握传播学调查研究一般分哪些阶段。</w:t>
      </w:r>
    </w:p>
    <w:p>
      <w:pPr>
        <w:spacing w:line="400" w:lineRule="exact"/>
        <w:ind w:firstLine="210" w:firstLineChars="100"/>
        <w:rPr>
          <w:rFonts w:hint="eastAsia" w:ascii="宋体" w:hAnsi="宋体"/>
        </w:rPr>
      </w:pPr>
    </w:p>
    <w:p>
      <w:pPr>
        <w:spacing w:line="400" w:lineRule="exact"/>
        <w:rPr>
          <w:rFonts w:hint="eastAsia"/>
        </w:rPr>
      </w:pPr>
      <w:r>
        <w:rPr>
          <w:rFonts w:hint="eastAsia" w:ascii="宋体" w:hAnsi="宋体"/>
          <w:b/>
          <w:szCs w:val="21"/>
        </w:rPr>
        <w:t>执笔人：          教研室审查人：          教学院长审核签名：</w:t>
      </w:r>
    </w:p>
    <w:p>
      <w:pPr>
        <w:spacing w:beforeLines="50" w:afterLines="50"/>
        <w:ind w:firstLine="359" w:firstLineChars="171"/>
        <w:rPr>
          <w:rFonts w:hint="eastAsia" w:ascii="宋体" w:hAnsi="宋体"/>
          <w:szCs w:val="21"/>
        </w:rPr>
      </w:pPr>
    </w:p>
    <w:p>
      <w:pPr>
        <w:spacing w:beforeLines="50" w:afterLines="50"/>
        <w:ind w:firstLine="359" w:firstLineChars="171"/>
        <w:rPr>
          <w:rFonts w:hint="eastAsia" w:ascii="宋体" w:hAnsi="宋体"/>
          <w:szCs w:val="21"/>
        </w:rPr>
      </w:pPr>
    </w:p>
    <w:p>
      <w:pPr>
        <w:spacing w:beforeLines="50" w:afterLines="50"/>
        <w:ind w:firstLine="359" w:firstLineChars="171"/>
        <w:rPr>
          <w:rFonts w:hint="eastAsia" w:ascii="宋体" w:hAnsi="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1A"/>
    <w:rsid w:val="000E6D33"/>
    <w:rsid w:val="001916CF"/>
    <w:rsid w:val="00233E7A"/>
    <w:rsid w:val="002473FF"/>
    <w:rsid w:val="002A4478"/>
    <w:rsid w:val="003927E0"/>
    <w:rsid w:val="003D63E3"/>
    <w:rsid w:val="00407969"/>
    <w:rsid w:val="004154E3"/>
    <w:rsid w:val="0045208C"/>
    <w:rsid w:val="004C4397"/>
    <w:rsid w:val="005E44BF"/>
    <w:rsid w:val="00611EE6"/>
    <w:rsid w:val="006A7086"/>
    <w:rsid w:val="006F2212"/>
    <w:rsid w:val="00753932"/>
    <w:rsid w:val="00754D9F"/>
    <w:rsid w:val="007A1D6D"/>
    <w:rsid w:val="007C0211"/>
    <w:rsid w:val="007F7725"/>
    <w:rsid w:val="008A4AA3"/>
    <w:rsid w:val="008A780B"/>
    <w:rsid w:val="008B09E0"/>
    <w:rsid w:val="008C6B1D"/>
    <w:rsid w:val="009C7FEE"/>
    <w:rsid w:val="00A11D92"/>
    <w:rsid w:val="00A9291A"/>
    <w:rsid w:val="00AD3EFB"/>
    <w:rsid w:val="00AE0392"/>
    <w:rsid w:val="00B04D96"/>
    <w:rsid w:val="00B76FCF"/>
    <w:rsid w:val="00BB6C69"/>
    <w:rsid w:val="00C60A93"/>
    <w:rsid w:val="00C62D14"/>
    <w:rsid w:val="00C93BBB"/>
    <w:rsid w:val="00CE13D7"/>
    <w:rsid w:val="00D408ED"/>
    <w:rsid w:val="00E60E6C"/>
    <w:rsid w:val="00F00E9A"/>
    <w:rsid w:val="00F43D20"/>
    <w:rsid w:val="00FD2910"/>
    <w:rsid w:val="00FE1F36"/>
    <w:rsid w:val="596D2802"/>
    <w:rsid w:val="666F32AC"/>
    <w:rsid w:val="6C534FF7"/>
    <w:rsid w:val="7BC16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8"/>
    <w:uiPriority w:val="0"/>
    <w:pPr>
      <w:spacing w:line="360" w:lineRule="auto"/>
      <w:ind w:firstLine="480" w:firstLineChars="200"/>
    </w:pPr>
    <w:rPr>
      <w:sz w:val="24"/>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正文文本缩进 Char"/>
    <w:basedOn w:val="6"/>
    <w:link w:val="2"/>
    <w:uiPriority w:val="0"/>
    <w:rPr>
      <w:rFonts w:ascii="Times New Roman" w:hAnsi="Times New Roman" w:eastAsia="宋体" w:cs="Times New Roman"/>
      <w:sz w:val="24"/>
      <w:szCs w:val="24"/>
    </w:rPr>
  </w:style>
  <w:style w:type="character" w:customStyle="1" w:styleId="9">
    <w:name w:val="页眉 Char"/>
    <w:basedOn w:val="6"/>
    <w:link w:val="4"/>
    <w:semiHidden/>
    <w:uiPriority w:val="99"/>
    <w:rPr>
      <w:rFonts w:ascii="Times New Roman" w:hAnsi="Times New Roman" w:eastAsia="宋体" w:cs="Times New Roman"/>
      <w:sz w:val="18"/>
      <w:szCs w:val="18"/>
    </w:rPr>
  </w:style>
  <w:style w:type="character" w:customStyle="1" w:styleId="10">
    <w:name w:val="页脚 Char"/>
    <w:basedOn w:val="6"/>
    <w:link w:val="3"/>
    <w:semiHidden/>
    <w:uiPriority w:val="99"/>
    <w:rPr>
      <w:rFonts w:ascii="Times New Roman" w:hAnsi="Times New Roman" w:eastAsia="宋体" w:cs="Times New Roman"/>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62</Words>
  <Characters>360</Characters>
  <Lines>3</Lines>
  <Paragraphs>1</Paragraphs>
  <ScaleCrop>false</ScaleCrop>
  <LinksUpToDate>false</LinksUpToDate>
  <CharactersWithSpaces>421</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2017-05-23T08:50:00Z</dcterms:created>
  <dc:creator>王雪梅</dc:creator>
  <cp:lastModifiedBy>Administrator</cp:lastModifiedBy>
  <dcterms:modified xsi:type="dcterms:W3CDTF">2017-09-13T03:13:02Z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