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10B1B" w14:textId="63FBB830" w:rsidR="000E4810" w:rsidRPr="000E4810" w:rsidRDefault="000E4810" w:rsidP="000E4810">
      <w:pPr>
        <w:pStyle w:val="1"/>
        <w:jc w:val="left"/>
        <w:rPr>
          <w:b w:val="0"/>
          <w:sz w:val="30"/>
          <w:szCs w:val="30"/>
        </w:rPr>
      </w:pPr>
      <w:r w:rsidRPr="000E4810">
        <w:rPr>
          <w:rFonts w:hint="eastAsia"/>
          <w:b w:val="0"/>
          <w:sz w:val="30"/>
          <w:szCs w:val="30"/>
        </w:rPr>
        <w:t>附件</w:t>
      </w:r>
      <w:r w:rsidR="00F54248">
        <w:rPr>
          <w:b w:val="0"/>
          <w:sz w:val="30"/>
          <w:szCs w:val="30"/>
        </w:rPr>
        <w:t>2</w:t>
      </w:r>
      <w:bookmarkStart w:id="0" w:name="_GoBack"/>
      <w:bookmarkEnd w:id="0"/>
    </w:p>
    <w:p w14:paraId="721FF07E" w14:textId="1DBF7039" w:rsidR="00C478B6" w:rsidRDefault="006F1B84">
      <w:pPr>
        <w:pStyle w:val="1"/>
      </w:pPr>
      <w:r>
        <w:rPr>
          <w:rFonts w:hint="eastAsia"/>
          <w:sz w:val="36"/>
        </w:rPr>
        <w:t>采购人需求书</w:t>
      </w:r>
    </w:p>
    <w:p w14:paraId="4E5A1246" w14:textId="77777777" w:rsidR="00C478B6" w:rsidRDefault="006F1B84">
      <w:pPr>
        <w:pStyle w:val="1"/>
        <w:spacing w:before="0" w:after="0" w:line="360" w:lineRule="auto"/>
        <w:jc w:val="both"/>
        <w:rPr>
          <w:rFonts w:hAnsi="宋体"/>
          <w:color w:val="000000" w:themeColor="text1"/>
          <w:sz w:val="30"/>
          <w:szCs w:val="30"/>
        </w:rPr>
      </w:pPr>
      <w:bookmarkStart w:id="1" w:name="_Toc506611576"/>
      <w:bookmarkStart w:id="2" w:name="_Toc46738284"/>
      <w:bookmarkStart w:id="3" w:name="_Toc506611784"/>
      <w:bookmarkStart w:id="4" w:name="_Toc506628527"/>
      <w:bookmarkStart w:id="5" w:name="_Toc46738411"/>
      <w:bookmarkStart w:id="6" w:name="_Toc517502606"/>
      <w:bookmarkStart w:id="7" w:name="_Toc152129549"/>
      <w:bookmarkStart w:id="8" w:name="_Toc12118334"/>
      <w:bookmarkStart w:id="9" w:name="_Toc493385943"/>
      <w:bookmarkStart w:id="10" w:name="_Toc494875381"/>
      <w:bookmarkStart w:id="11" w:name="_Toc494597755"/>
      <w:bookmarkStart w:id="12" w:name="_Toc156186691"/>
      <w:bookmarkStart w:id="13" w:name="_Toc46738150"/>
      <w:r>
        <w:rPr>
          <w:rFonts w:hAnsi="宋体" w:hint="eastAsia"/>
          <w:color w:val="000000" w:themeColor="text1"/>
          <w:sz w:val="30"/>
          <w:szCs w:val="30"/>
        </w:rPr>
        <w:t>一、项目概况</w:t>
      </w:r>
    </w:p>
    <w:p w14:paraId="707BF50C" w14:textId="54C556A1" w:rsidR="00C478B6" w:rsidRPr="004E68D7" w:rsidRDefault="006F1B84" w:rsidP="004E68D7">
      <w:pPr>
        <w:tabs>
          <w:tab w:val="left" w:pos="1341"/>
        </w:tabs>
        <w:rPr>
          <w:color w:val="000000" w:themeColor="text1"/>
          <w:sz w:val="24"/>
          <w:szCs w:val="24"/>
        </w:rPr>
      </w:pPr>
      <w:r>
        <w:rPr>
          <w:rFonts w:hint="eastAsia"/>
          <w:color w:val="000000" w:themeColor="text1"/>
          <w:sz w:val="24"/>
          <w:szCs w:val="24"/>
        </w:rPr>
        <w:t>项目名称：</w:t>
      </w:r>
      <w:r w:rsidR="004E68D7" w:rsidRPr="004E68D7">
        <w:rPr>
          <w:rFonts w:hint="eastAsia"/>
          <w:color w:val="000000" w:themeColor="text1"/>
          <w:sz w:val="24"/>
          <w:szCs w:val="24"/>
        </w:rPr>
        <w:t>海南师范大学教室空调清洗消毒保养检修项目</w:t>
      </w:r>
      <w:r>
        <w:rPr>
          <w:rFonts w:hint="eastAsia"/>
          <w:color w:val="000000" w:themeColor="text1"/>
          <w:sz w:val="24"/>
          <w:szCs w:val="24"/>
        </w:rPr>
        <w:t xml:space="preserve">  </w:t>
      </w:r>
    </w:p>
    <w:p w14:paraId="5E74C398" w14:textId="77777777" w:rsidR="00C478B6" w:rsidRDefault="006F1B84">
      <w:pPr>
        <w:spacing w:line="360" w:lineRule="auto"/>
        <w:rPr>
          <w:color w:val="000000" w:themeColor="text1"/>
          <w:sz w:val="24"/>
          <w:szCs w:val="24"/>
        </w:rPr>
      </w:pPr>
      <w:r>
        <w:rPr>
          <w:rFonts w:hint="eastAsia"/>
          <w:color w:val="000000" w:themeColor="text1"/>
          <w:sz w:val="24"/>
          <w:szCs w:val="24"/>
        </w:rPr>
        <w:t>项目单位：海南师范大学</w:t>
      </w:r>
    </w:p>
    <w:p w14:paraId="40809056" w14:textId="77777777" w:rsidR="00C478B6" w:rsidRDefault="006F1B84">
      <w:pPr>
        <w:spacing w:line="360" w:lineRule="auto"/>
        <w:rPr>
          <w:color w:val="000000" w:themeColor="text1"/>
          <w:sz w:val="24"/>
          <w:szCs w:val="24"/>
        </w:rPr>
      </w:pPr>
      <w:r>
        <w:rPr>
          <w:rFonts w:hint="eastAsia"/>
          <w:color w:val="000000" w:themeColor="text1"/>
          <w:sz w:val="24"/>
          <w:szCs w:val="24"/>
        </w:rPr>
        <w:t>项目编号：</w:t>
      </w:r>
    </w:p>
    <w:p w14:paraId="1F2DFF39" w14:textId="16609D1C" w:rsidR="00C478B6" w:rsidRDefault="006F1B84">
      <w:pPr>
        <w:spacing w:line="360" w:lineRule="auto"/>
        <w:rPr>
          <w:color w:val="000000" w:themeColor="text1"/>
          <w:sz w:val="24"/>
          <w:szCs w:val="24"/>
        </w:rPr>
      </w:pPr>
      <w:r>
        <w:rPr>
          <w:rFonts w:hint="eastAsia"/>
          <w:color w:val="000000" w:themeColor="text1"/>
          <w:sz w:val="24"/>
          <w:szCs w:val="24"/>
        </w:rPr>
        <w:t>预    算：</w:t>
      </w:r>
      <w:r w:rsidR="004E68D7" w:rsidRPr="00025631">
        <w:rPr>
          <w:rFonts w:ascii="仿宋_GB2312" w:eastAsia="仿宋_GB2312" w:hAnsi="仿宋" w:cs="仿宋" w:hint="eastAsia"/>
          <w:b/>
          <w:sz w:val="24"/>
          <w:szCs w:val="24"/>
        </w:rPr>
        <w:t>173056.00</w:t>
      </w:r>
      <w:r w:rsidR="004E68D7" w:rsidRPr="00636FCD">
        <w:rPr>
          <w:rFonts w:ascii="仿宋_GB2312" w:eastAsia="仿宋_GB2312" w:hAnsi="仿宋" w:cs="仿宋" w:hint="eastAsia"/>
          <w:b/>
          <w:sz w:val="24"/>
          <w:szCs w:val="24"/>
        </w:rPr>
        <w:t>元</w:t>
      </w:r>
    </w:p>
    <w:p w14:paraId="42A4E83A" w14:textId="77777777" w:rsidR="00C478B6" w:rsidRDefault="006F1B84">
      <w:pPr>
        <w:spacing w:line="360" w:lineRule="auto"/>
        <w:rPr>
          <w:color w:val="000000" w:themeColor="text1"/>
          <w:sz w:val="24"/>
          <w:szCs w:val="24"/>
        </w:rPr>
      </w:pPr>
      <w:r>
        <w:rPr>
          <w:rFonts w:hint="eastAsia"/>
          <w:color w:val="000000" w:themeColor="text1"/>
          <w:sz w:val="24"/>
          <w:szCs w:val="24"/>
        </w:rPr>
        <w:t>数    量：一项</w:t>
      </w:r>
    </w:p>
    <w:p w14:paraId="4B6DCD97" w14:textId="3B657A48" w:rsidR="00C478B6" w:rsidRDefault="004E68D7">
      <w:pPr>
        <w:spacing w:line="360" w:lineRule="auto"/>
        <w:rPr>
          <w:color w:val="000000" w:themeColor="text1"/>
          <w:sz w:val="24"/>
          <w:szCs w:val="24"/>
        </w:rPr>
      </w:pPr>
      <w:r>
        <w:rPr>
          <w:rFonts w:hint="eastAsia"/>
          <w:color w:val="000000" w:themeColor="text1"/>
          <w:sz w:val="24"/>
          <w:szCs w:val="24"/>
        </w:rPr>
        <w:t>项目执行</w:t>
      </w:r>
      <w:r>
        <w:rPr>
          <w:color w:val="000000" w:themeColor="text1"/>
          <w:sz w:val="24"/>
          <w:szCs w:val="24"/>
        </w:rPr>
        <w:t>周期</w:t>
      </w:r>
      <w:r w:rsidR="006F1B84">
        <w:rPr>
          <w:rFonts w:hint="eastAsia"/>
          <w:color w:val="000000" w:themeColor="text1"/>
          <w:sz w:val="24"/>
          <w:szCs w:val="24"/>
        </w:rPr>
        <w:t>：</w:t>
      </w:r>
      <w:r>
        <w:rPr>
          <w:rFonts w:hAnsi="宋体"/>
          <w:color w:val="000000" w:themeColor="text1"/>
          <w:kern w:val="28"/>
          <w:sz w:val="24"/>
          <w:szCs w:val="24"/>
        </w:rPr>
        <w:t>2024</w:t>
      </w:r>
      <w:r>
        <w:rPr>
          <w:rFonts w:hAnsi="宋体" w:hint="eastAsia"/>
          <w:color w:val="000000" w:themeColor="text1"/>
          <w:kern w:val="28"/>
          <w:sz w:val="24"/>
          <w:szCs w:val="24"/>
        </w:rPr>
        <w:t>年9月1日-2025年8月31日</w:t>
      </w:r>
      <w:r w:rsidR="006F1B84">
        <w:rPr>
          <w:rFonts w:hint="eastAsia"/>
          <w:color w:val="000000" w:themeColor="text1"/>
          <w:sz w:val="24"/>
          <w:szCs w:val="24"/>
        </w:rPr>
        <w:t xml:space="preserve"> </w:t>
      </w:r>
    </w:p>
    <w:p w14:paraId="4E74EF7F" w14:textId="77777777" w:rsidR="00C478B6" w:rsidRDefault="006F1B84">
      <w:pPr>
        <w:spacing w:line="360" w:lineRule="auto"/>
        <w:rPr>
          <w:color w:val="000000" w:themeColor="text1"/>
          <w:sz w:val="24"/>
          <w:szCs w:val="24"/>
        </w:rPr>
      </w:pPr>
      <w:r>
        <w:rPr>
          <w:rFonts w:hint="eastAsia"/>
          <w:color w:val="000000" w:themeColor="text1"/>
          <w:sz w:val="24"/>
          <w:szCs w:val="24"/>
        </w:rPr>
        <w:t>建设地点：采购人指定</w:t>
      </w:r>
    </w:p>
    <w:p w14:paraId="7714CC93" w14:textId="77777777" w:rsidR="00C478B6" w:rsidRDefault="006F1B84">
      <w:pPr>
        <w:spacing w:line="360" w:lineRule="auto"/>
        <w:rPr>
          <w:color w:val="000000" w:themeColor="text1"/>
          <w:sz w:val="24"/>
          <w:szCs w:val="24"/>
        </w:rPr>
      </w:pPr>
      <w:r>
        <w:rPr>
          <w:rFonts w:hint="eastAsia"/>
          <w:color w:val="000000" w:themeColor="text1"/>
          <w:sz w:val="24"/>
          <w:szCs w:val="24"/>
        </w:rPr>
        <w:t>用    途：海南师范大学工作需要</w:t>
      </w:r>
    </w:p>
    <w:p w14:paraId="73F923C0" w14:textId="77777777" w:rsidR="00C478B6" w:rsidRDefault="006F1B84">
      <w:pPr>
        <w:spacing w:line="360" w:lineRule="auto"/>
        <w:rPr>
          <w:color w:val="000000" w:themeColor="text1"/>
          <w:sz w:val="24"/>
          <w:szCs w:val="24"/>
        </w:rPr>
      </w:pPr>
      <w:r>
        <w:rPr>
          <w:rFonts w:hint="eastAsia"/>
          <w:color w:val="000000" w:themeColor="text1"/>
          <w:sz w:val="24"/>
          <w:szCs w:val="24"/>
        </w:rPr>
        <w:t>付款方式：采购双方签订合同时另行约定。</w:t>
      </w:r>
    </w:p>
    <w:p w14:paraId="37DD82CC" w14:textId="77777777" w:rsidR="00C478B6" w:rsidRDefault="006F1B84">
      <w:pPr>
        <w:spacing w:line="360" w:lineRule="auto"/>
        <w:rPr>
          <w:color w:val="000000" w:themeColor="text1"/>
          <w:sz w:val="24"/>
          <w:szCs w:val="24"/>
        </w:rPr>
      </w:pPr>
      <w:r>
        <w:rPr>
          <w:rFonts w:hint="eastAsia"/>
          <w:color w:val="000000" w:themeColor="text1"/>
          <w:sz w:val="24"/>
          <w:szCs w:val="24"/>
        </w:rPr>
        <w:t>验收要求：符合国家相关规定和要求的合格标准。</w:t>
      </w:r>
    </w:p>
    <w:p w14:paraId="47EFA44D" w14:textId="77777777" w:rsidR="00C478B6" w:rsidRDefault="006F1B84">
      <w:pPr>
        <w:pStyle w:val="1"/>
        <w:spacing w:before="0" w:after="0" w:line="360" w:lineRule="auto"/>
        <w:jc w:val="both"/>
        <w:rPr>
          <w:rFonts w:hAnsi="宋体"/>
          <w:color w:val="000000" w:themeColor="text1"/>
          <w:sz w:val="30"/>
          <w:szCs w:val="30"/>
        </w:rPr>
      </w:pPr>
      <w:r>
        <w:rPr>
          <w:rFonts w:hAnsi="宋体" w:hint="eastAsia"/>
          <w:color w:val="000000" w:themeColor="text1"/>
          <w:sz w:val="30"/>
          <w:szCs w:val="30"/>
        </w:rPr>
        <w:t>二、招标内容</w:t>
      </w:r>
      <w:bookmarkStart w:id="14" w:name="_Toc21873"/>
      <w:bookmarkStart w:id="15" w:name="_Toc495679398"/>
      <w:bookmarkEnd w:id="1"/>
      <w:bookmarkEnd w:id="2"/>
      <w:bookmarkEnd w:id="3"/>
      <w:bookmarkEnd w:id="4"/>
      <w:bookmarkEnd w:id="5"/>
      <w:bookmarkEnd w:id="6"/>
      <w:bookmarkEnd w:id="7"/>
      <w:bookmarkEnd w:id="8"/>
      <w:bookmarkEnd w:id="9"/>
      <w:bookmarkEnd w:id="10"/>
      <w:bookmarkEnd w:id="11"/>
      <w:bookmarkEnd w:id="12"/>
      <w:bookmarkEnd w:id="13"/>
    </w:p>
    <w:p w14:paraId="4F7EEFCB" w14:textId="77777777" w:rsidR="00C478B6" w:rsidRDefault="00C478B6">
      <w:pPr>
        <w:pStyle w:val="a4"/>
        <w:rPr>
          <w:color w:val="000000" w:themeColor="text1"/>
        </w:rPr>
      </w:pPr>
    </w:p>
    <w:tbl>
      <w:tblPr>
        <w:tblW w:w="8900" w:type="dxa"/>
        <w:tblInd w:w="20" w:type="dxa"/>
        <w:tblLook w:val="04A0" w:firstRow="1" w:lastRow="0" w:firstColumn="1" w:lastColumn="0" w:noHBand="0" w:noVBand="1"/>
      </w:tblPr>
      <w:tblGrid>
        <w:gridCol w:w="1620"/>
        <w:gridCol w:w="400"/>
        <w:gridCol w:w="1660"/>
        <w:gridCol w:w="5220"/>
      </w:tblGrid>
      <w:tr w:rsidR="00C478B6" w14:paraId="39774B07" w14:textId="77777777">
        <w:trPr>
          <w:trHeight w:val="360"/>
        </w:trPr>
        <w:tc>
          <w:tcPr>
            <w:tcW w:w="1620" w:type="dxa"/>
            <w:tcBorders>
              <w:top w:val="nil"/>
              <w:left w:val="nil"/>
              <w:bottom w:val="nil"/>
              <w:right w:val="nil"/>
            </w:tcBorders>
            <w:shd w:val="clear" w:color="FFFFFF" w:fill="FFFFFF"/>
            <w:vAlign w:val="center"/>
          </w:tcPr>
          <w:p w14:paraId="53C22612" w14:textId="77777777" w:rsidR="00C478B6" w:rsidRDefault="006F1B84">
            <w:pPr>
              <w:widowControl/>
              <w:jc w:val="left"/>
              <w:rPr>
                <w:rFonts w:hAnsi="宋体" w:cs="宋体"/>
                <w:sz w:val="18"/>
                <w:szCs w:val="18"/>
              </w:rPr>
            </w:pPr>
            <w:r>
              <w:rPr>
                <w:rFonts w:hAnsi="宋体" w:cs="宋体" w:hint="eastAsia"/>
                <w:sz w:val="18"/>
                <w:szCs w:val="18"/>
              </w:rPr>
              <w:t>（清-目录）</w:t>
            </w:r>
          </w:p>
        </w:tc>
        <w:tc>
          <w:tcPr>
            <w:tcW w:w="2060" w:type="dxa"/>
            <w:gridSpan w:val="2"/>
            <w:tcBorders>
              <w:top w:val="nil"/>
              <w:left w:val="nil"/>
              <w:bottom w:val="nil"/>
              <w:right w:val="nil"/>
            </w:tcBorders>
            <w:shd w:val="clear" w:color="FFFFFF" w:fill="FFFFFF"/>
            <w:vAlign w:val="center"/>
          </w:tcPr>
          <w:p w14:paraId="5A3B6CE2" w14:textId="77777777" w:rsidR="00C478B6" w:rsidRDefault="006F1B84">
            <w:pPr>
              <w:widowControl/>
              <w:jc w:val="center"/>
              <w:rPr>
                <w:rFonts w:hAnsi="宋体" w:cs="宋体"/>
                <w:sz w:val="18"/>
                <w:szCs w:val="18"/>
              </w:rPr>
            </w:pPr>
            <w:r>
              <w:rPr>
                <w:rFonts w:hAnsi="宋体" w:cs="宋体" w:hint="eastAsia"/>
                <w:sz w:val="18"/>
                <w:szCs w:val="18"/>
              </w:rPr>
              <w:t xml:space="preserve">　</w:t>
            </w:r>
          </w:p>
        </w:tc>
        <w:tc>
          <w:tcPr>
            <w:tcW w:w="5220" w:type="dxa"/>
            <w:tcBorders>
              <w:top w:val="nil"/>
              <w:left w:val="nil"/>
              <w:bottom w:val="nil"/>
              <w:right w:val="nil"/>
            </w:tcBorders>
            <w:shd w:val="clear" w:color="FFFFFF" w:fill="FFFFFF"/>
            <w:vAlign w:val="center"/>
          </w:tcPr>
          <w:p w14:paraId="34CD0CF8" w14:textId="77777777" w:rsidR="00C478B6" w:rsidRDefault="006F1B84">
            <w:pPr>
              <w:widowControl/>
              <w:jc w:val="right"/>
              <w:rPr>
                <w:rFonts w:hAnsi="宋体" w:cs="宋体"/>
                <w:sz w:val="18"/>
                <w:szCs w:val="18"/>
              </w:rPr>
            </w:pPr>
            <w:r>
              <w:rPr>
                <w:rFonts w:hAnsi="宋体" w:cs="宋体" w:hint="eastAsia"/>
                <w:sz w:val="18"/>
                <w:szCs w:val="18"/>
              </w:rPr>
              <w:t xml:space="preserve">　</w:t>
            </w:r>
          </w:p>
        </w:tc>
      </w:tr>
      <w:tr w:rsidR="00C478B6" w14:paraId="367811DF" w14:textId="77777777">
        <w:trPr>
          <w:trHeight w:val="2100"/>
        </w:trPr>
        <w:tc>
          <w:tcPr>
            <w:tcW w:w="1620" w:type="dxa"/>
            <w:tcBorders>
              <w:top w:val="nil"/>
              <w:left w:val="nil"/>
              <w:bottom w:val="nil"/>
              <w:right w:val="nil"/>
            </w:tcBorders>
            <w:shd w:val="clear" w:color="FFFFFF" w:fill="FFFFFF"/>
            <w:vAlign w:val="center"/>
          </w:tcPr>
          <w:p w14:paraId="30862994" w14:textId="77777777" w:rsidR="00C478B6" w:rsidRDefault="006F1B84">
            <w:pPr>
              <w:widowControl/>
              <w:jc w:val="left"/>
              <w:rPr>
                <w:rFonts w:hAnsi="宋体" w:cs="宋体"/>
                <w:b/>
                <w:bCs/>
                <w:sz w:val="44"/>
                <w:szCs w:val="44"/>
              </w:rPr>
            </w:pPr>
            <w:r>
              <w:rPr>
                <w:rFonts w:hAnsi="宋体" w:cs="宋体" w:hint="eastAsia"/>
                <w:b/>
                <w:bCs/>
                <w:sz w:val="44"/>
                <w:szCs w:val="44"/>
              </w:rPr>
              <w:t xml:space="preserve">　</w:t>
            </w:r>
          </w:p>
        </w:tc>
        <w:tc>
          <w:tcPr>
            <w:tcW w:w="2060" w:type="dxa"/>
            <w:gridSpan w:val="2"/>
            <w:tcBorders>
              <w:top w:val="nil"/>
              <w:left w:val="nil"/>
              <w:bottom w:val="single" w:sz="4" w:space="0" w:color="000000"/>
              <w:right w:val="nil"/>
            </w:tcBorders>
            <w:shd w:val="clear" w:color="FFFFFF" w:fill="FFFFFF"/>
            <w:vAlign w:val="center"/>
          </w:tcPr>
          <w:p w14:paraId="25F5EB08" w14:textId="6176D921" w:rsidR="00C478B6" w:rsidRPr="004E68D7" w:rsidRDefault="004E68D7" w:rsidP="004E68D7">
            <w:pPr>
              <w:widowControl/>
              <w:ind w:right="150"/>
              <w:jc w:val="right"/>
              <w:rPr>
                <w:rFonts w:hAnsi="宋体" w:cs="宋体"/>
                <w:b/>
                <w:bCs/>
                <w:sz w:val="30"/>
                <w:szCs w:val="30"/>
              </w:rPr>
            </w:pPr>
            <w:r w:rsidRPr="004E68D7">
              <w:rPr>
                <w:rFonts w:hint="eastAsia"/>
                <w:b/>
                <w:color w:val="000000" w:themeColor="text1"/>
                <w:sz w:val="30"/>
                <w:szCs w:val="30"/>
              </w:rPr>
              <w:t>海南师范大学教室空调清洗消毒保养检修项目</w:t>
            </w:r>
          </w:p>
        </w:tc>
        <w:tc>
          <w:tcPr>
            <w:tcW w:w="5220" w:type="dxa"/>
            <w:tcBorders>
              <w:top w:val="nil"/>
              <w:left w:val="nil"/>
              <w:bottom w:val="nil"/>
              <w:right w:val="nil"/>
            </w:tcBorders>
            <w:shd w:val="clear" w:color="FFFFFF" w:fill="FFFFFF"/>
            <w:vAlign w:val="center"/>
          </w:tcPr>
          <w:p w14:paraId="66466AB2" w14:textId="77777777" w:rsidR="00C478B6" w:rsidRDefault="006F1B84">
            <w:pPr>
              <w:widowControl/>
              <w:jc w:val="left"/>
              <w:rPr>
                <w:rFonts w:hAnsi="宋体" w:cs="宋体"/>
                <w:b/>
                <w:bCs/>
                <w:sz w:val="40"/>
                <w:szCs w:val="40"/>
              </w:rPr>
            </w:pPr>
            <w:r>
              <w:rPr>
                <w:rFonts w:hAnsi="宋体" w:cs="宋体" w:hint="eastAsia"/>
                <w:b/>
                <w:bCs/>
                <w:sz w:val="40"/>
                <w:szCs w:val="40"/>
              </w:rPr>
              <w:t>工程招标工程量清单目录</w:t>
            </w:r>
          </w:p>
        </w:tc>
      </w:tr>
      <w:tr w:rsidR="00C478B6" w14:paraId="08E85038" w14:textId="77777777">
        <w:trPr>
          <w:trHeight w:val="360"/>
        </w:trPr>
        <w:tc>
          <w:tcPr>
            <w:tcW w:w="1620" w:type="dxa"/>
            <w:tcBorders>
              <w:top w:val="nil"/>
              <w:left w:val="nil"/>
              <w:bottom w:val="nil"/>
              <w:right w:val="nil"/>
            </w:tcBorders>
            <w:shd w:val="clear" w:color="FFFFFF" w:fill="FFFFFF"/>
            <w:vAlign w:val="bottom"/>
          </w:tcPr>
          <w:p w14:paraId="37525E5F" w14:textId="77777777" w:rsidR="00C478B6" w:rsidRDefault="006F1B84">
            <w:pPr>
              <w:widowControl/>
              <w:jc w:val="left"/>
              <w:rPr>
                <w:rFonts w:hAnsi="宋体" w:cs="宋体"/>
                <w:sz w:val="20"/>
              </w:rPr>
            </w:pPr>
            <w:r>
              <w:rPr>
                <w:rFonts w:hAnsi="宋体" w:cs="宋体" w:hint="eastAsia"/>
                <w:sz w:val="20"/>
              </w:rPr>
              <w:t xml:space="preserve">　</w:t>
            </w:r>
          </w:p>
        </w:tc>
        <w:tc>
          <w:tcPr>
            <w:tcW w:w="2060" w:type="dxa"/>
            <w:gridSpan w:val="2"/>
            <w:tcBorders>
              <w:top w:val="single" w:sz="4" w:space="0" w:color="000000"/>
              <w:left w:val="nil"/>
              <w:bottom w:val="nil"/>
              <w:right w:val="nil"/>
            </w:tcBorders>
            <w:shd w:val="clear" w:color="FFFFFF" w:fill="FFFFFF"/>
            <w:vAlign w:val="center"/>
          </w:tcPr>
          <w:p w14:paraId="6DFB2B7D" w14:textId="77777777" w:rsidR="00C478B6" w:rsidRDefault="006F1B84">
            <w:pPr>
              <w:widowControl/>
              <w:jc w:val="center"/>
              <w:rPr>
                <w:rFonts w:hAnsi="宋体" w:cs="宋体"/>
                <w:sz w:val="20"/>
              </w:rPr>
            </w:pPr>
            <w:r>
              <w:rPr>
                <w:rFonts w:hAnsi="宋体" w:cs="宋体" w:hint="eastAsia"/>
                <w:sz w:val="20"/>
              </w:rPr>
              <w:t xml:space="preserve">   </w:t>
            </w:r>
          </w:p>
        </w:tc>
        <w:tc>
          <w:tcPr>
            <w:tcW w:w="5220" w:type="dxa"/>
            <w:tcBorders>
              <w:top w:val="nil"/>
              <w:left w:val="nil"/>
              <w:bottom w:val="nil"/>
              <w:right w:val="nil"/>
            </w:tcBorders>
            <w:shd w:val="clear" w:color="FFFFFF" w:fill="FFFFFF"/>
            <w:vAlign w:val="bottom"/>
          </w:tcPr>
          <w:p w14:paraId="57C05777" w14:textId="77777777" w:rsidR="00C478B6" w:rsidRDefault="006F1B84">
            <w:pPr>
              <w:widowControl/>
              <w:jc w:val="right"/>
              <w:rPr>
                <w:rFonts w:hAnsi="宋体" w:cs="宋体"/>
                <w:sz w:val="20"/>
              </w:rPr>
            </w:pPr>
            <w:r>
              <w:rPr>
                <w:rFonts w:hAnsi="宋体" w:cs="宋体" w:hint="eastAsia"/>
                <w:sz w:val="20"/>
              </w:rPr>
              <w:t xml:space="preserve">　</w:t>
            </w:r>
          </w:p>
        </w:tc>
      </w:tr>
      <w:tr w:rsidR="00C478B6" w14:paraId="6FDC6E93" w14:textId="77777777">
        <w:trPr>
          <w:trHeight w:val="375"/>
        </w:trPr>
        <w:tc>
          <w:tcPr>
            <w:tcW w:w="202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14:paraId="535A1B9B" w14:textId="77777777" w:rsidR="00C478B6" w:rsidRDefault="006F1B84">
            <w:pPr>
              <w:widowControl/>
              <w:jc w:val="center"/>
              <w:rPr>
                <w:rFonts w:hAnsi="宋体" w:cs="宋体"/>
                <w:sz w:val="20"/>
              </w:rPr>
            </w:pPr>
            <w:r>
              <w:rPr>
                <w:rFonts w:hAnsi="宋体" w:cs="宋体" w:hint="eastAsia"/>
                <w:sz w:val="20"/>
              </w:rPr>
              <w:t>序号</w:t>
            </w:r>
          </w:p>
        </w:tc>
        <w:tc>
          <w:tcPr>
            <w:tcW w:w="6880" w:type="dxa"/>
            <w:gridSpan w:val="2"/>
            <w:tcBorders>
              <w:top w:val="single" w:sz="8" w:space="0" w:color="000000"/>
              <w:left w:val="nil"/>
              <w:bottom w:val="single" w:sz="4" w:space="0" w:color="000000"/>
              <w:right w:val="single" w:sz="8" w:space="0" w:color="000000"/>
            </w:tcBorders>
            <w:shd w:val="clear" w:color="FFFFFF" w:fill="FFFFFF"/>
            <w:vAlign w:val="center"/>
          </w:tcPr>
          <w:p w14:paraId="42E1EA0B" w14:textId="77777777" w:rsidR="00C478B6" w:rsidRDefault="006F1B84">
            <w:pPr>
              <w:widowControl/>
              <w:jc w:val="center"/>
              <w:rPr>
                <w:rFonts w:hAnsi="宋体" w:cs="宋体"/>
                <w:sz w:val="20"/>
              </w:rPr>
            </w:pPr>
            <w:r>
              <w:rPr>
                <w:rFonts w:hAnsi="宋体" w:cs="宋体" w:hint="eastAsia"/>
                <w:sz w:val="20"/>
              </w:rPr>
              <w:t>名称</w:t>
            </w:r>
          </w:p>
        </w:tc>
      </w:tr>
      <w:tr w:rsidR="00C478B6" w14:paraId="06B3509E"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768B01A6" w14:textId="77777777" w:rsidR="00C478B6" w:rsidRDefault="006F1B84">
            <w:pPr>
              <w:widowControl/>
              <w:jc w:val="center"/>
              <w:rPr>
                <w:rFonts w:hAnsi="宋体" w:cs="宋体"/>
                <w:sz w:val="20"/>
              </w:rPr>
            </w:pPr>
            <w:r>
              <w:rPr>
                <w:rFonts w:hAnsi="宋体" w:cs="宋体" w:hint="eastAsia"/>
                <w:sz w:val="20"/>
              </w:rPr>
              <w:t>1</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4DCB2E12" w14:textId="77777777" w:rsidR="00C478B6" w:rsidRDefault="006F1B84">
            <w:pPr>
              <w:widowControl/>
              <w:jc w:val="left"/>
              <w:rPr>
                <w:rFonts w:hAnsi="宋体" w:cs="宋体"/>
                <w:sz w:val="20"/>
              </w:rPr>
            </w:pPr>
            <w:r>
              <w:rPr>
                <w:rFonts w:hAnsi="宋体" w:cs="宋体" w:hint="eastAsia"/>
                <w:sz w:val="20"/>
              </w:rPr>
              <w:t>编制说明</w:t>
            </w:r>
          </w:p>
        </w:tc>
      </w:tr>
      <w:tr w:rsidR="00C478B6" w14:paraId="381FD605"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28287C57" w14:textId="77777777" w:rsidR="00C478B6" w:rsidRDefault="006F1B84">
            <w:pPr>
              <w:widowControl/>
              <w:jc w:val="center"/>
              <w:rPr>
                <w:rFonts w:hAnsi="宋体" w:cs="宋体"/>
                <w:sz w:val="20"/>
              </w:rPr>
            </w:pPr>
            <w:r>
              <w:rPr>
                <w:rFonts w:hAnsi="宋体" w:cs="宋体" w:hint="eastAsia"/>
                <w:sz w:val="20"/>
              </w:rPr>
              <w:t>2</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3436DF43" w14:textId="77777777" w:rsidR="00C478B6" w:rsidRDefault="006F1B84">
            <w:pPr>
              <w:widowControl/>
              <w:jc w:val="left"/>
              <w:rPr>
                <w:rFonts w:hAnsi="宋体" w:cs="宋体"/>
                <w:sz w:val="20"/>
              </w:rPr>
            </w:pPr>
            <w:r>
              <w:rPr>
                <w:rFonts w:hAnsi="宋体" w:cs="宋体" w:hint="eastAsia"/>
                <w:sz w:val="20"/>
              </w:rPr>
              <w:t>单位工程费汇总表</w:t>
            </w:r>
          </w:p>
        </w:tc>
      </w:tr>
      <w:tr w:rsidR="00C478B6" w14:paraId="1B0EF111"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38625F00" w14:textId="77777777" w:rsidR="00C478B6" w:rsidRDefault="006F1B84">
            <w:pPr>
              <w:widowControl/>
              <w:jc w:val="center"/>
              <w:rPr>
                <w:rFonts w:hAnsi="宋体" w:cs="宋体"/>
                <w:sz w:val="20"/>
              </w:rPr>
            </w:pPr>
            <w:r>
              <w:rPr>
                <w:rFonts w:hAnsi="宋体" w:cs="宋体" w:hint="eastAsia"/>
                <w:sz w:val="20"/>
              </w:rPr>
              <w:t>3</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30E34D08" w14:textId="77777777" w:rsidR="00C478B6" w:rsidRDefault="006F1B84">
            <w:pPr>
              <w:widowControl/>
              <w:jc w:val="left"/>
              <w:rPr>
                <w:rFonts w:hAnsi="宋体" w:cs="宋体"/>
                <w:sz w:val="20"/>
              </w:rPr>
            </w:pPr>
            <w:r>
              <w:rPr>
                <w:rFonts w:hAnsi="宋体" w:cs="宋体" w:hint="eastAsia"/>
                <w:sz w:val="20"/>
              </w:rPr>
              <w:t>单位工程预(结)算表</w:t>
            </w:r>
          </w:p>
        </w:tc>
      </w:tr>
      <w:tr w:rsidR="00C478B6" w14:paraId="3C1C185E"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2742E5C1" w14:textId="77777777" w:rsidR="00C478B6" w:rsidRDefault="006F1B84">
            <w:pPr>
              <w:widowControl/>
              <w:jc w:val="center"/>
              <w:rPr>
                <w:rFonts w:hAnsi="宋体" w:cs="宋体"/>
                <w:sz w:val="20"/>
              </w:rPr>
            </w:pPr>
            <w:r>
              <w:rPr>
                <w:rFonts w:hAnsi="宋体" w:cs="宋体" w:hint="eastAsia"/>
                <w:sz w:val="20"/>
              </w:rPr>
              <w:t>4</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4C74E904" w14:textId="77777777" w:rsidR="00C478B6" w:rsidRDefault="006F1B84">
            <w:pPr>
              <w:widowControl/>
              <w:jc w:val="left"/>
              <w:rPr>
                <w:rFonts w:hAnsi="宋体" w:cs="宋体"/>
                <w:sz w:val="20"/>
              </w:rPr>
            </w:pPr>
            <w:r>
              <w:rPr>
                <w:rFonts w:hAnsi="宋体" w:cs="宋体" w:hint="eastAsia"/>
                <w:sz w:val="20"/>
              </w:rPr>
              <w:t>措施项目表</w:t>
            </w:r>
          </w:p>
        </w:tc>
      </w:tr>
      <w:tr w:rsidR="00C478B6" w14:paraId="02D19D46"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1CDFA6CB" w14:textId="77777777" w:rsidR="00C478B6" w:rsidRDefault="006F1B84">
            <w:pPr>
              <w:widowControl/>
              <w:jc w:val="center"/>
              <w:rPr>
                <w:rFonts w:hAnsi="宋体" w:cs="宋体"/>
                <w:sz w:val="20"/>
              </w:rPr>
            </w:pPr>
            <w:r>
              <w:rPr>
                <w:rFonts w:hAnsi="宋体" w:cs="宋体" w:hint="eastAsia"/>
                <w:sz w:val="20"/>
              </w:rPr>
              <w:t>5</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4B0E68A7" w14:textId="77777777" w:rsidR="00C478B6" w:rsidRDefault="006F1B84">
            <w:pPr>
              <w:widowControl/>
              <w:jc w:val="left"/>
              <w:rPr>
                <w:rFonts w:hAnsi="宋体" w:cs="宋体"/>
                <w:sz w:val="20"/>
              </w:rPr>
            </w:pPr>
            <w:r>
              <w:rPr>
                <w:rFonts w:hAnsi="宋体" w:cs="宋体" w:hint="eastAsia"/>
                <w:sz w:val="20"/>
              </w:rPr>
              <w:t>暂列金额明细表</w:t>
            </w:r>
          </w:p>
        </w:tc>
      </w:tr>
      <w:tr w:rsidR="00C478B6" w14:paraId="3C5A2EBA"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3E8B284C" w14:textId="77777777" w:rsidR="00C478B6" w:rsidRDefault="006F1B84">
            <w:pPr>
              <w:widowControl/>
              <w:jc w:val="center"/>
              <w:rPr>
                <w:rFonts w:hAnsi="宋体" w:cs="宋体"/>
                <w:sz w:val="20"/>
              </w:rPr>
            </w:pPr>
            <w:r>
              <w:rPr>
                <w:rFonts w:hAnsi="宋体" w:cs="宋体" w:hint="eastAsia"/>
                <w:sz w:val="20"/>
              </w:rPr>
              <w:t>6</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7B95C958" w14:textId="77777777" w:rsidR="00C478B6" w:rsidRDefault="006F1B84">
            <w:pPr>
              <w:widowControl/>
              <w:jc w:val="left"/>
              <w:rPr>
                <w:rFonts w:hAnsi="宋体" w:cs="宋体"/>
                <w:sz w:val="20"/>
              </w:rPr>
            </w:pPr>
            <w:r>
              <w:rPr>
                <w:rFonts w:hAnsi="宋体" w:cs="宋体" w:hint="eastAsia"/>
                <w:sz w:val="20"/>
              </w:rPr>
              <w:t>主要材料和工程设备选用表</w:t>
            </w:r>
          </w:p>
        </w:tc>
      </w:tr>
      <w:tr w:rsidR="00C478B6" w14:paraId="33621DEA"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6ABF75DA" w14:textId="77777777" w:rsidR="00C478B6" w:rsidRDefault="006F1B84">
            <w:pPr>
              <w:widowControl/>
              <w:jc w:val="center"/>
              <w:rPr>
                <w:rFonts w:hAnsi="宋体" w:cs="宋体"/>
                <w:sz w:val="20"/>
              </w:rPr>
            </w:pPr>
            <w:r>
              <w:rPr>
                <w:rFonts w:hAnsi="宋体" w:cs="宋体" w:hint="eastAsia"/>
                <w:sz w:val="20"/>
              </w:rPr>
              <w:lastRenderedPageBreak/>
              <w:t>7</w:t>
            </w: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4E1915B2" w14:textId="77777777" w:rsidR="00C478B6" w:rsidRDefault="006F1B84">
            <w:pPr>
              <w:widowControl/>
              <w:jc w:val="left"/>
              <w:rPr>
                <w:rFonts w:hAnsi="宋体" w:cs="宋体"/>
                <w:sz w:val="20"/>
              </w:rPr>
            </w:pPr>
            <w:r>
              <w:rPr>
                <w:rFonts w:hAnsi="宋体" w:cs="宋体" w:hint="eastAsia"/>
                <w:sz w:val="20"/>
              </w:rPr>
              <w:t>单位工程工程量计算书</w:t>
            </w:r>
          </w:p>
        </w:tc>
      </w:tr>
      <w:tr w:rsidR="00C478B6" w14:paraId="7B1FAF2A" w14:textId="77777777">
        <w:trPr>
          <w:trHeight w:val="360"/>
        </w:trPr>
        <w:tc>
          <w:tcPr>
            <w:tcW w:w="202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56226216" w14:textId="77777777" w:rsidR="00C478B6" w:rsidRDefault="00C478B6">
            <w:pPr>
              <w:widowControl/>
              <w:jc w:val="center"/>
              <w:rPr>
                <w:rFonts w:hAnsi="宋体" w:cs="宋体"/>
                <w:sz w:val="20"/>
              </w:rPr>
            </w:pPr>
          </w:p>
        </w:tc>
        <w:tc>
          <w:tcPr>
            <w:tcW w:w="6880" w:type="dxa"/>
            <w:gridSpan w:val="2"/>
            <w:tcBorders>
              <w:top w:val="single" w:sz="4" w:space="0" w:color="000000"/>
              <w:left w:val="nil"/>
              <w:bottom w:val="single" w:sz="4" w:space="0" w:color="000000"/>
              <w:right w:val="single" w:sz="8" w:space="0" w:color="000000"/>
            </w:tcBorders>
            <w:shd w:val="clear" w:color="FFFFFF" w:fill="FFFFFF"/>
            <w:vAlign w:val="center"/>
          </w:tcPr>
          <w:p w14:paraId="0019DC29" w14:textId="77777777" w:rsidR="00C478B6" w:rsidRDefault="00C478B6">
            <w:pPr>
              <w:widowControl/>
              <w:jc w:val="left"/>
              <w:rPr>
                <w:rFonts w:hAnsi="宋体" w:cs="宋体"/>
                <w:sz w:val="20"/>
              </w:rPr>
            </w:pPr>
          </w:p>
        </w:tc>
      </w:tr>
    </w:tbl>
    <w:p w14:paraId="098FC6CA" w14:textId="77777777" w:rsidR="00C478B6" w:rsidRDefault="00C478B6">
      <w:pPr>
        <w:pStyle w:val="a4"/>
        <w:rPr>
          <w:color w:val="000000" w:themeColor="text1"/>
        </w:rPr>
      </w:pPr>
    </w:p>
    <w:tbl>
      <w:tblPr>
        <w:tblW w:w="8240" w:type="dxa"/>
        <w:tblInd w:w="20" w:type="dxa"/>
        <w:tblLook w:val="04A0" w:firstRow="1" w:lastRow="0" w:firstColumn="1" w:lastColumn="0" w:noHBand="0" w:noVBand="1"/>
      </w:tblPr>
      <w:tblGrid>
        <w:gridCol w:w="1840"/>
        <w:gridCol w:w="1460"/>
        <w:gridCol w:w="1240"/>
        <w:gridCol w:w="2060"/>
        <w:gridCol w:w="620"/>
        <w:gridCol w:w="1020"/>
      </w:tblGrid>
      <w:tr w:rsidR="00C478B6" w14:paraId="180DE38A" w14:textId="77777777">
        <w:trPr>
          <w:trHeight w:val="360"/>
        </w:trPr>
        <w:tc>
          <w:tcPr>
            <w:tcW w:w="3300" w:type="dxa"/>
            <w:gridSpan w:val="2"/>
            <w:tcBorders>
              <w:top w:val="nil"/>
              <w:left w:val="nil"/>
              <w:bottom w:val="nil"/>
              <w:right w:val="nil"/>
            </w:tcBorders>
            <w:shd w:val="clear" w:color="FFFFFF" w:fill="FFFFFF"/>
            <w:vAlign w:val="center"/>
          </w:tcPr>
          <w:p w14:paraId="6BC9DD1E" w14:textId="77777777" w:rsidR="00C478B6" w:rsidRDefault="006F1B84">
            <w:pPr>
              <w:widowControl/>
              <w:jc w:val="left"/>
              <w:rPr>
                <w:rFonts w:hAnsi="宋体" w:cs="宋体"/>
                <w:sz w:val="18"/>
                <w:szCs w:val="18"/>
              </w:rPr>
            </w:pPr>
            <w:r>
              <w:rPr>
                <w:rFonts w:hAnsi="宋体" w:cs="宋体" w:hint="eastAsia"/>
                <w:sz w:val="18"/>
                <w:szCs w:val="18"/>
              </w:rPr>
              <w:t>（清-说明）</w:t>
            </w:r>
          </w:p>
        </w:tc>
        <w:tc>
          <w:tcPr>
            <w:tcW w:w="3300" w:type="dxa"/>
            <w:gridSpan w:val="2"/>
            <w:tcBorders>
              <w:top w:val="nil"/>
              <w:left w:val="nil"/>
              <w:bottom w:val="nil"/>
              <w:right w:val="nil"/>
            </w:tcBorders>
            <w:shd w:val="clear" w:color="FFFFFF" w:fill="FFFFFF"/>
            <w:vAlign w:val="center"/>
          </w:tcPr>
          <w:p w14:paraId="3A34A868" w14:textId="77777777" w:rsidR="00C478B6" w:rsidRDefault="006F1B84">
            <w:pPr>
              <w:widowControl/>
              <w:jc w:val="center"/>
              <w:rPr>
                <w:rFonts w:hAnsi="宋体" w:cs="宋体"/>
                <w:sz w:val="18"/>
                <w:szCs w:val="18"/>
              </w:rPr>
            </w:pPr>
            <w:r>
              <w:rPr>
                <w:rFonts w:hAnsi="宋体" w:cs="宋体" w:hint="eastAsia"/>
                <w:sz w:val="18"/>
                <w:szCs w:val="18"/>
              </w:rPr>
              <w:t xml:space="preserve">　</w:t>
            </w:r>
          </w:p>
        </w:tc>
        <w:tc>
          <w:tcPr>
            <w:tcW w:w="1640" w:type="dxa"/>
            <w:gridSpan w:val="2"/>
            <w:tcBorders>
              <w:top w:val="nil"/>
              <w:left w:val="nil"/>
              <w:bottom w:val="nil"/>
              <w:right w:val="nil"/>
            </w:tcBorders>
            <w:shd w:val="clear" w:color="FFFFFF" w:fill="FFFFFF"/>
            <w:vAlign w:val="center"/>
          </w:tcPr>
          <w:p w14:paraId="112D75D3" w14:textId="77777777" w:rsidR="00C478B6" w:rsidRDefault="006F1B84">
            <w:pPr>
              <w:widowControl/>
              <w:jc w:val="right"/>
              <w:rPr>
                <w:rFonts w:hAnsi="宋体" w:cs="宋体"/>
                <w:sz w:val="18"/>
                <w:szCs w:val="18"/>
              </w:rPr>
            </w:pPr>
            <w:r>
              <w:rPr>
                <w:rFonts w:hAnsi="宋体" w:cs="宋体" w:hint="eastAsia"/>
                <w:sz w:val="18"/>
                <w:szCs w:val="18"/>
              </w:rPr>
              <w:t xml:space="preserve">　</w:t>
            </w:r>
          </w:p>
        </w:tc>
      </w:tr>
      <w:tr w:rsidR="00C478B6" w14:paraId="6E6A44D6" w14:textId="77777777">
        <w:trPr>
          <w:trHeight w:val="1185"/>
        </w:trPr>
        <w:tc>
          <w:tcPr>
            <w:tcW w:w="8240" w:type="dxa"/>
            <w:gridSpan w:val="6"/>
            <w:tcBorders>
              <w:top w:val="single" w:sz="8" w:space="0" w:color="000000"/>
              <w:left w:val="single" w:sz="8" w:space="0" w:color="000000"/>
              <w:bottom w:val="nil"/>
              <w:right w:val="single" w:sz="8" w:space="0" w:color="000000"/>
            </w:tcBorders>
            <w:shd w:val="clear" w:color="FFFFFF" w:fill="FFFFFF"/>
            <w:vAlign w:val="center"/>
          </w:tcPr>
          <w:p w14:paraId="67DEEE56" w14:textId="77777777" w:rsidR="00C478B6" w:rsidRDefault="006F1B84">
            <w:pPr>
              <w:widowControl/>
              <w:jc w:val="center"/>
              <w:rPr>
                <w:rFonts w:hAnsi="宋体" w:cs="宋体"/>
                <w:b/>
                <w:bCs/>
                <w:sz w:val="40"/>
                <w:szCs w:val="40"/>
              </w:rPr>
            </w:pPr>
            <w:r>
              <w:rPr>
                <w:rFonts w:hAnsi="宋体" w:cs="宋体" w:hint="eastAsia"/>
                <w:b/>
                <w:bCs/>
                <w:sz w:val="40"/>
                <w:szCs w:val="40"/>
              </w:rPr>
              <w:t>编制说明</w:t>
            </w:r>
          </w:p>
        </w:tc>
      </w:tr>
      <w:tr w:rsidR="00C478B6" w14:paraId="18B5565E" w14:textId="77777777">
        <w:trPr>
          <w:trHeight w:val="570"/>
        </w:trPr>
        <w:tc>
          <w:tcPr>
            <w:tcW w:w="1840" w:type="dxa"/>
            <w:tcBorders>
              <w:top w:val="nil"/>
              <w:left w:val="single" w:sz="8" w:space="0" w:color="000000"/>
              <w:bottom w:val="nil"/>
              <w:right w:val="nil"/>
            </w:tcBorders>
            <w:shd w:val="clear" w:color="FFFFFF" w:fill="FFFFFF"/>
            <w:vAlign w:val="center"/>
          </w:tcPr>
          <w:p w14:paraId="7DDFBFA6"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0BC83187" w14:textId="77777777" w:rsidR="00C478B6" w:rsidRDefault="006F1B84">
            <w:pPr>
              <w:widowControl/>
              <w:jc w:val="left"/>
              <w:rPr>
                <w:rFonts w:hAnsi="宋体" w:cs="宋体"/>
                <w:sz w:val="28"/>
                <w:szCs w:val="28"/>
              </w:rPr>
            </w:pPr>
            <w:r>
              <w:rPr>
                <w:rFonts w:hAnsi="宋体" w:cs="宋体" w:hint="eastAsia"/>
                <w:sz w:val="28"/>
                <w:szCs w:val="28"/>
              </w:rPr>
              <w:t>一、工程概况</w:t>
            </w:r>
          </w:p>
        </w:tc>
        <w:tc>
          <w:tcPr>
            <w:tcW w:w="2680" w:type="dxa"/>
            <w:gridSpan w:val="2"/>
            <w:tcBorders>
              <w:top w:val="nil"/>
              <w:left w:val="nil"/>
              <w:bottom w:val="nil"/>
              <w:right w:val="nil"/>
            </w:tcBorders>
            <w:shd w:val="clear" w:color="FFFFFF" w:fill="FFFFFF"/>
            <w:vAlign w:val="center"/>
          </w:tcPr>
          <w:p w14:paraId="1A20C304"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75E6220D" w14:textId="77777777" w:rsidR="00C478B6" w:rsidRDefault="006F1B84">
            <w:pPr>
              <w:widowControl/>
              <w:jc w:val="left"/>
              <w:rPr>
                <w:rFonts w:hAnsi="宋体" w:cs="宋体"/>
                <w:sz w:val="20"/>
              </w:rPr>
            </w:pPr>
            <w:r>
              <w:rPr>
                <w:rFonts w:hAnsi="宋体" w:cs="宋体" w:hint="eastAsia"/>
                <w:sz w:val="20"/>
              </w:rPr>
              <w:t xml:space="preserve">　</w:t>
            </w:r>
          </w:p>
        </w:tc>
      </w:tr>
      <w:tr w:rsidR="00C478B6" w14:paraId="00BDFE00" w14:textId="77777777">
        <w:trPr>
          <w:trHeight w:val="570"/>
        </w:trPr>
        <w:tc>
          <w:tcPr>
            <w:tcW w:w="1840" w:type="dxa"/>
            <w:tcBorders>
              <w:top w:val="nil"/>
              <w:left w:val="single" w:sz="8" w:space="0" w:color="000000"/>
              <w:bottom w:val="nil"/>
              <w:right w:val="nil"/>
            </w:tcBorders>
            <w:shd w:val="clear" w:color="FFFFFF" w:fill="FFFFFF"/>
            <w:vAlign w:val="center"/>
          </w:tcPr>
          <w:p w14:paraId="7FBF218C"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6276EA0C" w14:textId="77777777" w:rsidR="00C478B6" w:rsidRDefault="006F1B84">
            <w:pPr>
              <w:widowControl/>
              <w:jc w:val="left"/>
              <w:rPr>
                <w:rFonts w:hAnsi="宋体" w:cs="宋体"/>
                <w:sz w:val="28"/>
                <w:szCs w:val="28"/>
              </w:rPr>
            </w:pPr>
            <w:r>
              <w:rPr>
                <w:rFonts w:hAnsi="宋体" w:cs="宋体" w:hint="eastAsia"/>
                <w:sz w:val="28"/>
                <w:szCs w:val="28"/>
              </w:rPr>
              <w:t>二、编制范围</w:t>
            </w:r>
          </w:p>
        </w:tc>
        <w:tc>
          <w:tcPr>
            <w:tcW w:w="2680" w:type="dxa"/>
            <w:gridSpan w:val="2"/>
            <w:tcBorders>
              <w:top w:val="nil"/>
              <w:left w:val="nil"/>
              <w:bottom w:val="nil"/>
              <w:right w:val="nil"/>
            </w:tcBorders>
            <w:shd w:val="clear" w:color="FFFFFF" w:fill="FFFFFF"/>
            <w:vAlign w:val="center"/>
          </w:tcPr>
          <w:p w14:paraId="06FDC7AC"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50E1C7E2" w14:textId="77777777" w:rsidR="00C478B6" w:rsidRDefault="006F1B84">
            <w:pPr>
              <w:widowControl/>
              <w:jc w:val="left"/>
              <w:rPr>
                <w:rFonts w:hAnsi="宋体" w:cs="宋体"/>
                <w:sz w:val="20"/>
              </w:rPr>
            </w:pPr>
            <w:r>
              <w:rPr>
                <w:rFonts w:hAnsi="宋体" w:cs="宋体" w:hint="eastAsia"/>
                <w:sz w:val="20"/>
              </w:rPr>
              <w:t xml:space="preserve">　</w:t>
            </w:r>
          </w:p>
        </w:tc>
      </w:tr>
      <w:tr w:rsidR="00C478B6" w14:paraId="3D16E883" w14:textId="77777777">
        <w:trPr>
          <w:trHeight w:val="570"/>
        </w:trPr>
        <w:tc>
          <w:tcPr>
            <w:tcW w:w="1840" w:type="dxa"/>
            <w:tcBorders>
              <w:top w:val="nil"/>
              <w:left w:val="single" w:sz="8" w:space="0" w:color="000000"/>
              <w:bottom w:val="nil"/>
              <w:right w:val="nil"/>
            </w:tcBorders>
            <w:shd w:val="clear" w:color="FFFFFF" w:fill="FFFFFF"/>
            <w:vAlign w:val="center"/>
          </w:tcPr>
          <w:p w14:paraId="13C5F1C3"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2BD87C51" w14:textId="77777777" w:rsidR="00C478B6" w:rsidRDefault="006F1B84">
            <w:pPr>
              <w:widowControl/>
              <w:jc w:val="left"/>
              <w:rPr>
                <w:rFonts w:hAnsi="宋体" w:cs="宋体"/>
                <w:sz w:val="28"/>
                <w:szCs w:val="28"/>
              </w:rPr>
            </w:pPr>
            <w:r>
              <w:rPr>
                <w:rFonts w:hAnsi="宋体" w:cs="宋体" w:hint="eastAsia"/>
                <w:sz w:val="28"/>
                <w:szCs w:val="28"/>
              </w:rPr>
              <w:t>三、编制依据</w:t>
            </w:r>
          </w:p>
        </w:tc>
        <w:tc>
          <w:tcPr>
            <w:tcW w:w="2680" w:type="dxa"/>
            <w:gridSpan w:val="2"/>
            <w:tcBorders>
              <w:top w:val="nil"/>
              <w:left w:val="nil"/>
              <w:bottom w:val="nil"/>
              <w:right w:val="nil"/>
            </w:tcBorders>
            <w:shd w:val="clear" w:color="FFFFFF" w:fill="FFFFFF"/>
            <w:vAlign w:val="center"/>
          </w:tcPr>
          <w:p w14:paraId="2B25F06D"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6985623F" w14:textId="77777777" w:rsidR="00C478B6" w:rsidRDefault="006F1B84">
            <w:pPr>
              <w:widowControl/>
              <w:jc w:val="left"/>
              <w:rPr>
                <w:rFonts w:hAnsi="宋体" w:cs="宋体"/>
                <w:sz w:val="20"/>
              </w:rPr>
            </w:pPr>
            <w:r>
              <w:rPr>
                <w:rFonts w:hAnsi="宋体" w:cs="宋体" w:hint="eastAsia"/>
                <w:sz w:val="20"/>
              </w:rPr>
              <w:t xml:space="preserve">　</w:t>
            </w:r>
          </w:p>
        </w:tc>
      </w:tr>
      <w:tr w:rsidR="00C478B6" w14:paraId="30CE144B" w14:textId="77777777">
        <w:trPr>
          <w:trHeight w:val="570"/>
        </w:trPr>
        <w:tc>
          <w:tcPr>
            <w:tcW w:w="1840" w:type="dxa"/>
            <w:tcBorders>
              <w:top w:val="nil"/>
              <w:left w:val="single" w:sz="8" w:space="0" w:color="000000"/>
              <w:bottom w:val="nil"/>
              <w:right w:val="nil"/>
            </w:tcBorders>
            <w:shd w:val="clear" w:color="FFFFFF" w:fill="FFFFFF"/>
            <w:vAlign w:val="center"/>
          </w:tcPr>
          <w:p w14:paraId="32E2AEAD"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3D53E875" w14:textId="77777777" w:rsidR="00C478B6" w:rsidRDefault="006F1B84">
            <w:pPr>
              <w:widowControl/>
              <w:jc w:val="left"/>
              <w:rPr>
                <w:rFonts w:hAnsi="宋体" w:cs="宋体"/>
                <w:sz w:val="28"/>
                <w:szCs w:val="28"/>
              </w:rPr>
            </w:pPr>
            <w:r>
              <w:rPr>
                <w:rFonts w:hAnsi="宋体" w:cs="宋体" w:hint="eastAsia"/>
                <w:sz w:val="28"/>
                <w:szCs w:val="28"/>
              </w:rPr>
              <w:t>四、编制方法</w:t>
            </w:r>
          </w:p>
        </w:tc>
        <w:tc>
          <w:tcPr>
            <w:tcW w:w="2680" w:type="dxa"/>
            <w:gridSpan w:val="2"/>
            <w:tcBorders>
              <w:top w:val="nil"/>
              <w:left w:val="nil"/>
              <w:bottom w:val="nil"/>
              <w:right w:val="nil"/>
            </w:tcBorders>
            <w:shd w:val="clear" w:color="FFFFFF" w:fill="FFFFFF"/>
            <w:vAlign w:val="center"/>
          </w:tcPr>
          <w:p w14:paraId="5709A087"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27603496" w14:textId="77777777" w:rsidR="00C478B6" w:rsidRDefault="006F1B84">
            <w:pPr>
              <w:widowControl/>
              <w:jc w:val="left"/>
              <w:rPr>
                <w:rFonts w:hAnsi="宋体" w:cs="宋体"/>
                <w:sz w:val="20"/>
              </w:rPr>
            </w:pPr>
            <w:r>
              <w:rPr>
                <w:rFonts w:hAnsi="宋体" w:cs="宋体" w:hint="eastAsia"/>
                <w:sz w:val="20"/>
              </w:rPr>
              <w:t xml:space="preserve">　</w:t>
            </w:r>
          </w:p>
        </w:tc>
      </w:tr>
      <w:tr w:rsidR="00C478B6" w14:paraId="5446D1B2" w14:textId="77777777">
        <w:trPr>
          <w:trHeight w:val="570"/>
        </w:trPr>
        <w:tc>
          <w:tcPr>
            <w:tcW w:w="1840" w:type="dxa"/>
            <w:tcBorders>
              <w:top w:val="nil"/>
              <w:left w:val="single" w:sz="8" w:space="0" w:color="000000"/>
              <w:bottom w:val="nil"/>
              <w:right w:val="nil"/>
            </w:tcBorders>
            <w:shd w:val="clear" w:color="FFFFFF" w:fill="FFFFFF"/>
            <w:vAlign w:val="center"/>
          </w:tcPr>
          <w:p w14:paraId="6CED44C1"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65739334" w14:textId="77777777" w:rsidR="00C478B6" w:rsidRDefault="006F1B84">
            <w:pPr>
              <w:widowControl/>
              <w:jc w:val="left"/>
              <w:rPr>
                <w:rFonts w:hAnsi="宋体" w:cs="宋体"/>
                <w:sz w:val="28"/>
                <w:szCs w:val="28"/>
              </w:rPr>
            </w:pPr>
            <w:r>
              <w:rPr>
                <w:rFonts w:hAnsi="宋体" w:cs="宋体" w:hint="eastAsia"/>
                <w:sz w:val="28"/>
                <w:szCs w:val="28"/>
              </w:rPr>
              <w:t>五、计量说明</w:t>
            </w:r>
          </w:p>
        </w:tc>
        <w:tc>
          <w:tcPr>
            <w:tcW w:w="2680" w:type="dxa"/>
            <w:gridSpan w:val="2"/>
            <w:tcBorders>
              <w:top w:val="nil"/>
              <w:left w:val="nil"/>
              <w:bottom w:val="nil"/>
              <w:right w:val="nil"/>
            </w:tcBorders>
            <w:shd w:val="clear" w:color="FFFFFF" w:fill="FFFFFF"/>
            <w:vAlign w:val="center"/>
          </w:tcPr>
          <w:p w14:paraId="1DE30BBB"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2A45D69B" w14:textId="77777777" w:rsidR="00C478B6" w:rsidRDefault="006F1B84">
            <w:pPr>
              <w:widowControl/>
              <w:jc w:val="left"/>
              <w:rPr>
                <w:rFonts w:hAnsi="宋体" w:cs="宋体"/>
                <w:sz w:val="20"/>
              </w:rPr>
            </w:pPr>
            <w:r>
              <w:rPr>
                <w:rFonts w:hAnsi="宋体" w:cs="宋体" w:hint="eastAsia"/>
                <w:sz w:val="20"/>
              </w:rPr>
              <w:t xml:space="preserve">　</w:t>
            </w:r>
          </w:p>
        </w:tc>
      </w:tr>
      <w:tr w:rsidR="00C478B6" w14:paraId="2EAED8BF" w14:textId="77777777">
        <w:trPr>
          <w:trHeight w:val="570"/>
        </w:trPr>
        <w:tc>
          <w:tcPr>
            <w:tcW w:w="1840" w:type="dxa"/>
            <w:tcBorders>
              <w:top w:val="nil"/>
              <w:left w:val="single" w:sz="8" w:space="0" w:color="000000"/>
              <w:bottom w:val="nil"/>
              <w:right w:val="nil"/>
            </w:tcBorders>
            <w:shd w:val="clear" w:color="FFFFFF" w:fill="FFFFFF"/>
            <w:vAlign w:val="center"/>
          </w:tcPr>
          <w:p w14:paraId="3BE78E41"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3D491F5E" w14:textId="77777777" w:rsidR="00C478B6" w:rsidRDefault="006F1B84">
            <w:pPr>
              <w:widowControl/>
              <w:jc w:val="left"/>
              <w:rPr>
                <w:rFonts w:hAnsi="宋体" w:cs="宋体"/>
                <w:sz w:val="28"/>
                <w:szCs w:val="28"/>
              </w:rPr>
            </w:pPr>
            <w:r>
              <w:rPr>
                <w:rFonts w:hAnsi="宋体" w:cs="宋体" w:hint="eastAsia"/>
                <w:sz w:val="28"/>
                <w:szCs w:val="28"/>
              </w:rPr>
              <w:t>六、其他相关说明</w:t>
            </w:r>
          </w:p>
        </w:tc>
        <w:tc>
          <w:tcPr>
            <w:tcW w:w="2680" w:type="dxa"/>
            <w:gridSpan w:val="2"/>
            <w:tcBorders>
              <w:top w:val="nil"/>
              <w:left w:val="nil"/>
              <w:bottom w:val="nil"/>
              <w:right w:val="nil"/>
            </w:tcBorders>
            <w:shd w:val="clear" w:color="FFFFFF" w:fill="FFFFFF"/>
            <w:vAlign w:val="center"/>
          </w:tcPr>
          <w:p w14:paraId="39452520"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2CAE1D82" w14:textId="77777777" w:rsidR="00C478B6" w:rsidRDefault="006F1B84">
            <w:pPr>
              <w:widowControl/>
              <w:jc w:val="left"/>
              <w:rPr>
                <w:rFonts w:hAnsi="宋体" w:cs="宋体"/>
                <w:sz w:val="20"/>
              </w:rPr>
            </w:pPr>
            <w:r>
              <w:rPr>
                <w:rFonts w:hAnsi="宋体" w:cs="宋体" w:hint="eastAsia"/>
                <w:sz w:val="20"/>
              </w:rPr>
              <w:t xml:space="preserve">　</w:t>
            </w:r>
          </w:p>
        </w:tc>
      </w:tr>
      <w:tr w:rsidR="00C478B6" w14:paraId="2C857863" w14:textId="77777777">
        <w:trPr>
          <w:trHeight w:val="360"/>
        </w:trPr>
        <w:tc>
          <w:tcPr>
            <w:tcW w:w="1840" w:type="dxa"/>
            <w:tcBorders>
              <w:top w:val="nil"/>
              <w:left w:val="single" w:sz="8" w:space="0" w:color="000000"/>
              <w:bottom w:val="nil"/>
              <w:right w:val="nil"/>
            </w:tcBorders>
            <w:shd w:val="clear" w:color="FFFFFF" w:fill="FFFFFF"/>
            <w:vAlign w:val="center"/>
          </w:tcPr>
          <w:p w14:paraId="04BDED09"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053B16FD" w14:textId="77777777" w:rsidR="00C478B6" w:rsidRDefault="006F1B84">
            <w:pPr>
              <w:widowControl/>
              <w:jc w:val="left"/>
              <w:rPr>
                <w:rFonts w:hAnsi="宋体" w:cs="宋体"/>
                <w:sz w:val="20"/>
              </w:rPr>
            </w:pPr>
            <w:r>
              <w:rPr>
                <w:rFonts w:hAnsi="宋体" w:cs="宋体" w:hint="eastAsia"/>
                <w:sz w:val="20"/>
              </w:rPr>
              <w:t xml:space="preserve">　</w:t>
            </w:r>
          </w:p>
        </w:tc>
        <w:tc>
          <w:tcPr>
            <w:tcW w:w="2680" w:type="dxa"/>
            <w:gridSpan w:val="2"/>
            <w:tcBorders>
              <w:top w:val="nil"/>
              <w:left w:val="nil"/>
              <w:bottom w:val="nil"/>
              <w:right w:val="nil"/>
            </w:tcBorders>
            <w:shd w:val="clear" w:color="FFFFFF" w:fill="FFFFFF"/>
            <w:vAlign w:val="center"/>
          </w:tcPr>
          <w:p w14:paraId="46ED9B89"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2474B661" w14:textId="77777777" w:rsidR="00C478B6" w:rsidRDefault="006F1B84">
            <w:pPr>
              <w:widowControl/>
              <w:jc w:val="left"/>
              <w:rPr>
                <w:rFonts w:hAnsi="宋体" w:cs="宋体"/>
                <w:sz w:val="20"/>
              </w:rPr>
            </w:pPr>
            <w:r>
              <w:rPr>
                <w:rFonts w:hAnsi="宋体" w:cs="宋体" w:hint="eastAsia"/>
                <w:sz w:val="20"/>
              </w:rPr>
              <w:t xml:space="preserve">　</w:t>
            </w:r>
          </w:p>
        </w:tc>
      </w:tr>
      <w:tr w:rsidR="00C478B6" w14:paraId="2100D360" w14:textId="77777777">
        <w:trPr>
          <w:trHeight w:val="360"/>
        </w:trPr>
        <w:tc>
          <w:tcPr>
            <w:tcW w:w="1840" w:type="dxa"/>
            <w:tcBorders>
              <w:top w:val="nil"/>
              <w:left w:val="single" w:sz="8" w:space="0" w:color="000000"/>
              <w:bottom w:val="nil"/>
              <w:right w:val="nil"/>
            </w:tcBorders>
            <w:shd w:val="clear" w:color="FFFFFF" w:fill="FFFFFF"/>
            <w:vAlign w:val="center"/>
          </w:tcPr>
          <w:p w14:paraId="17683CF1"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14F6AE43" w14:textId="77777777" w:rsidR="00C478B6" w:rsidRDefault="006F1B84">
            <w:pPr>
              <w:widowControl/>
              <w:jc w:val="left"/>
              <w:rPr>
                <w:rFonts w:hAnsi="宋体" w:cs="宋体"/>
                <w:sz w:val="20"/>
              </w:rPr>
            </w:pPr>
            <w:r>
              <w:rPr>
                <w:rFonts w:hAnsi="宋体" w:cs="宋体" w:hint="eastAsia"/>
                <w:sz w:val="20"/>
              </w:rPr>
              <w:t xml:space="preserve">　</w:t>
            </w:r>
          </w:p>
        </w:tc>
        <w:tc>
          <w:tcPr>
            <w:tcW w:w="2680" w:type="dxa"/>
            <w:gridSpan w:val="2"/>
            <w:tcBorders>
              <w:top w:val="nil"/>
              <w:left w:val="nil"/>
              <w:bottom w:val="nil"/>
              <w:right w:val="nil"/>
            </w:tcBorders>
            <w:shd w:val="clear" w:color="FFFFFF" w:fill="FFFFFF"/>
            <w:vAlign w:val="center"/>
          </w:tcPr>
          <w:p w14:paraId="56880978"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3BE02539" w14:textId="77777777" w:rsidR="00C478B6" w:rsidRDefault="006F1B84">
            <w:pPr>
              <w:widowControl/>
              <w:jc w:val="left"/>
              <w:rPr>
                <w:rFonts w:hAnsi="宋体" w:cs="宋体"/>
                <w:sz w:val="20"/>
              </w:rPr>
            </w:pPr>
            <w:r>
              <w:rPr>
                <w:rFonts w:hAnsi="宋体" w:cs="宋体" w:hint="eastAsia"/>
                <w:sz w:val="20"/>
              </w:rPr>
              <w:t xml:space="preserve">　</w:t>
            </w:r>
          </w:p>
        </w:tc>
      </w:tr>
      <w:tr w:rsidR="00C478B6" w14:paraId="0589C334" w14:textId="77777777">
        <w:trPr>
          <w:trHeight w:val="240"/>
        </w:trPr>
        <w:tc>
          <w:tcPr>
            <w:tcW w:w="1840" w:type="dxa"/>
            <w:tcBorders>
              <w:top w:val="nil"/>
              <w:left w:val="single" w:sz="8" w:space="0" w:color="000000"/>
              <w:bottom w:val="nil"/>
              <w:right w:val="nil"/>
            </w:tcBorders>
            <w:shd w:val="clear" w:color="FFFFFF" w:fill="FFFFFF"/>
            <w:vAlign w:val="center"/>
          </w:tcPr>
          <w:p w14:paraId="37B9D148"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nil"/>
              <w:right w:val="nil"/>
            </w:tcBorders>
            <w:shd w:val="clear" w:color="FFFFFF" w:fill="FFFFFF"/>
            <w:vAlign w:val="center"/>
          </w:tcPr>
          <w:p w14:paraId="6E9E94F7" w14:textId="77777777" w:rsidR="00C478B6" w:rsidRDefault="006F1B84">
            <w:pPr>
              <w:widowControl/>
              <w:jc w:val="left"/>
              <w:rPr>
                <w:rFonts w:hAnsi="宋体" w:cs="宋体"/>
                <w:sz w:val="28"/>
                <w:szCs w:val="28"/>
              </w:rPr>
            </w:pPr>
            <w:r>
              <w:rPr>
                <w:rFonts w:hAnsi="宋体" w:cs="宋体" w:hint="eastAsia"/>
                <w:sz w:val="28"/>
                <w:szCs w:val="28"/>
              </w:rPr>
              <w:t xml:space="preserve">　</w:t>
            </w:r>
          </w:p>
        </w:tc>
        <w:tc>
          <w:tcPr>
            <w:tcW w:w="2680" w:type="dxa"/>
            <w:gridSpan w:val="2"/>
            <w:tcBorders>
              <w:top w:val="nil"/>
              <w:left w:val="nil"/>
              <w:bottom w:val="nil"/>
              <w:right w:val="nil"/>
            </w:tcBorders>
            <w:shd w:val="clear" w:color="FFFFFF" w:fill="FFFFFF"/>
            <w:vAlign w:val="center"/>
          </w:tcPr>
          <w:p w14:paraId="54C5B174"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nil"/>
              <w:right w:val="single" w:sz="8" w:space="0" w:color="000000"/>
            </w:tcBorders>
            <w:shd w:val="clear" w:color="FFFFFF" w:fill="FFFFFF"/>
            <w:vAlign w:val="center"/>
          </w:tcPr>
          <w:p w14:paraId="3F35945E" w14:textId="77777777" w:rsidR="00C478B6" w:rsidRDefault="006F1B84">
            <w:pPr>
              <w:widowControl/>
              <w:jc w:val="left"/>
              <w:rPr>
                <w:rFonts w:hAnsi="宋体" w:cs="宋体"/>
                <w:sz w:val="20"/>
              </w:rPr>
            </w:pPr>
            <w:r>
              <w:rPr>
                <w:rFonts w:hAnsi="宋体" w:cs="宋体" w:hint="eastAsia"/>
                <w:sz w:val="20"/>
              </w:rPr>
              <w:t xml:space="preserve">　</w:t>
            </w:r>
          </w:p>
        </w:tc>
      </w:tr>
      <w:tr w:rsidR="00C478B6" w14:paraId="1A12703D" w14:textId="77777777">
        <w:trPr>
          <w:trHeight w:val="570"/>
        </w:trPr>
        <w:tc>
          <w:tcPr>
            <w:tcW w:w="1840" w:type="dxa"/>
            <w:tcBorders>
              <w:top w:val="nil"/>
              <w:left w:val="single" w:sz="8" w:space="0" w:color="000000"/>
              <w:bottom w:val="single" w:sz="8" w:space="0" w:color="000000"/>
              <w:right w:val="nil"/>
            </w:tcBorders>
            <w:shd w:val="clear" w:color="FFFFFF" w:fill="FFFFFF"/>
            <w:vAlign w:val="center"/>
          </w:tcPr>
          <w:p w14:paraId="11124855" w14:textId="77777777" w:rsidR="00C478B6" w:rsidRDefault="006F1B84">
            <w:pPr>
              <w:widowControl/>
              <w:jc w:val="left"/>
              <w:rPr>
                <w:rFonts w:hAnsi="宋体" w:cs="宋体"/>
                <w:sz w:val="20"/>
              </w:rPr>
            </w:pPr>
            <w:r>
              <w:rPr>
                <w:rFonts w:hAnsi="宋体" w:cs="宋体" w:hint="eastAsia"/>
                <w:sz w:val="20"/>
              </w:rPr>
              <w:t xml:space="preserve">　</w:t>
            </w:r>
          </w:p>
        </w:tc>
        <w:tc>
          <w:tcPr>
            <w:tcW w:w="2700" w:type="dxa"/>
            <w:gridSpan w:val="2"/>
            <w:tcBorders>
              <w:top w:val="nil"/>
              <w:left w:val="nil"/>
              <w:bottom w:val="single" w:sz="8" w:space="0" w:color="000000"/>
              <w:right w:val="nil"/>
            </w:tcBorders>
            <w:shd w:val="clear" w:color="FFFFFF" w:fill="FFFFFF"/>
            <w:vAlign w:val="center"/>
          </w:tcPr>
          <w:p w14:paraId="056D9F54" w14:textId="77777777" w:rsidR="00C478B6" w:rsidRDefault="006F1B84">
            <w:pPr>
              <w:widowControl/>
              <w:jc w:val="left"/>
              <w:rPr>
                <w:rFonts w:hAnsi="宋体" w:cs="宋体"/>
                <w:sz w:val="28"/>
                <w:szCs w:val="28"/>
              </w:rPr>
            </w:pPr>
            <w:r>
              <w:rPr>
                <w:rFonts w:hAnsi="宋体" w:cs="宋体" w:hint="eastAsia"/>
                <w:sz w:val="28"/>
                <w:szCs w:val="28"/>
              </w:rPr>
              <w:t xml:space="preserve">　</w:t>
            </w:r>
          </w:p>
        </w:tc>
        <w:tc>
          <w:tcPr>
            <w:tcW w:w="2680" w:type="dxa"/>
            <w:gridSpan w:val="2"/>
            <w:tcBorders>
              <w:top w:val="nil"/>
              <w:left w:val="nil"/>
              <w:bottom w:val="single" w:sz="8" w:space="0" w:color="000000"/>
              <w:right w:val="nil"/>
            </w:tcBorders>
            <w:shd w:val="clear" w:color="FFFFFF" w:fill="FFFFFF"/>
            <w:vAlign w:val="center"/>
          </w:tcPr>
          <w:p w14:paraId="598600B4" w14:textId="77777777" w:rsidR="00C478B6" w:rsidRDefault="006F1B84">
            <w:pPr>
              <w:widowControl/>
              <w:jc w:val="left"/>
              <w:rPr>
                <w:rFonts w:hAnsi="宋体" w:cs="宋体"/>
                <w:sz w:val="20"/>
              </w:rPr>
            </w:pPr>
            <w:r>
              <w:rPr>
                <w:rFonts w:hAnsi="宋体" w:cs="宋体" w:hint="eastAsia"/>
                <w:sz w:val="20"/>
              </w:rPr>
              <w:t xml:space="preserve">　</w:t>
            </w:r>
          </w:p>
        </w:tc>
        <w:tc>
          <w:tcPr>
            <w:tcW w:w="1020" w:type="dxa"/>
            <w:tcBorders>
              <w:top w:val="nil"/>
              <w:left w:val="nil"/>
              <w:bottom w:val="single" w:sz="8" w:space="0" w:color="000000"/>
              <w:right w:val="single" w:sz="8" w:space="0" w:color="000000"/>
            </w:tcBorders>
            <w:shd w:val="clear" w:color="FFFFFF" w:fill="FFFFFF"/>
            <w:vAlign w:val="center"/>
          </w:tcPr>
          <w:p w14:paraId="04D5D329" w14:textId="77777777" w:rsidR="00C478B6" w:rsidRDefault="006F1B84">
            <w:pPr>
              <w:widowControl/>
              <w:jc w:val="left"/>
              <w:rPr>
                <w:rFonts w:hAnsi="宋体" w:cs="宋体"/>
                <w:sz w:val="20"/>
              </w:rPr>
            </w:pPr>
            <w:r>
              <w:rPr>
                <w:rFonts w:hAnsi="宋体" w:cs="宋体" w:hint="eastAsia"/>
                <w:sz w:val="20"/>
              </w:rPr>
              <w:t xml:space="preserve">　</w:t>
            </w:r>
          </w:p>
        </w:tc>
      </w:tr>
    </w:tbl>
    <w:p w14:paraId="50688B4F" w14:textId="77777777" w:rsidR="00C478B6" w:rsidRDefault="00C478B6">
      <w:pPr>
        <w:rPr>
          <w:color w:val="000000" w:themeColor="text1"/>
        </w:rPr>
      </w:pPr>
    </w:p>
    <w:tbl>
      <w:tblPr>
        <w:tblW w:w="10982" w:type="dxa"/>
        <w:tblInd w:w="-763" w:type="dxa"/>
        <w:tblLook w:val="04A0" w:firstRow="1" w:lastRow="0" w:firstColumn="1" w:lastColumn="0" w:noHBand="0" w:noVBand="1"/>
      </w:tblPr>
      <w:tblGrid>
        <w:gridCol w:w="10500"/>
        <w:gridCol w:w="259"/>
        <w:gridCol w:w="223"/>
      </w:tblGrid>
      <w:tr w:rsidR="00C478B6" w14:paraId="6B708EBE" w14:textId="77777777">
        <w:trPr>
          <w:trHeight w:val="360"/>
        </w:trPr>
        <w:tc>
          <w:tcPr>
            <w:tcW w:w="10500" w:type="dxa"/>
            <w:tcBorders>
              <w:top w:val="nil"/>
              <w:left w:val="nil"/>
              <w:bottom w:val="nil"/>
              <w:right w:val="nil"/>
            </w:tcBorders>
            <w:shd w:val="clear" w:color="FFFFFF" w:fill="FFFFFF"/>
            <w:vAlign w:val="center"/>
          </w:tcPr>
          <w:p w14:paraId="2FCB82D6" w14:textId="0183C84F" w:rsidR="00C478B6" w:rsidRDefault="00C478B6">
            <w:pPr>
              <w:widowControl/>
              <w:jc w:val="left"/>
              <w:rPr>
                <w:rFonts w:hAnsi="宋体" w:cs="宋体"/>
                <w:sz w:val="18"/>
                <w:szCs w:val="18"/>
              </w:rPr>
            </w:pPr>
          </w:p>
          <w:tbl>
            <w:tblPr>
              <w:tblW w:w="9872" w:type="dxa"/>
              <w:tblLook w:val="04A0" w:firstRow="1" w:lastRow="0" w:firstColumn="1" w:lastColumn="0" w:noHBand="0" w:noVBand="1"/>
            </w:tblPr>
            <w:tblGrid>
              <w:gridCol w:w="506"/>
              <w:gridCol w:w="3403"/>
              <w:gridCol w:w="1300"/>
              <w:gridCol w:w="560"/>
              <w:gridCol w:w="960"/>
              <w:gridCol w:w="776"/>
              <w:gridCol w:w="231"/>
              <w:gridCol w:w="963"/>
              <w:gridCol w:w="880"/>
              <w:gridCol w:w="293"/>
            </w:tblGrid>
            <w:tr w:rsidR="00C478B6" w14:paraId="0A119A03" w14:textId="77777777" w:rsidTr="00706940">
              <w:trPr>
                <w:trHeight w:val="795"/>
              </w:trPr>
              <w:tc>
                <w:tcPr>
                  <w:tcW w:w="9872" w:type="dxa"/>
                  <w:gridSpan w:val="10"/>
                  <w:tcBorders>
                    <w:top w:val="nil"/>
                    <w:left w:val="nil"/>
                    <w:bottom w:val="nil"/>
                    <w:right w:val="nil"/>
                  </w:tcBorders>
                  <w:shd w:val="clear" w:color="FFFFFF" w:fill="FFFFFF"/>
                  <w:vAlign w:val="center"/>
                </w:tcPr>
                <w:p w14:paraId="7AB843E5" w14:textId="5B2A315E" w:rsidR="00C478B6" w:rsidRDefault="006F1B84">
                  <w:pPr>
                    <w:widowControl/>
                    <w:jc w:val="center"/>
                    <w:rPr>
                      <w:rFonts w:hAnsi="宋体" w:cs="宋体"/>
                      <w:b/>
                      <w:bCs/>
                      <w:sz w:val="40"/>
                      <w:szCs w:val="40"/>
                    </w:rPr>
                  </w:pPr>
                  <w:r>
                    <w:rPr>
                      <w:rFonts w:hAnsi="宋体" w:cs="宋体" w:hint="eastAsia"/>
                      <w:b/>
                      <w:bCs/>
                      <w:sz w:val="40"/>
                      <w:szCs w:val="40"/>
                    </w:rPr>
                    <w:t>单位工程预(结)算表</w:t>
                  </w:r>
                </w:p>
              </w:tc>
            </w:tr>
            <w:tr w:rsidR="00C478B6" w14:paraId="505DB088" w14:textId="77777777" w:rsidTr="00706940">
              <w:trPr>
                <w:trHeight w:val="570"/>
              </w:trPr>
              <w:tc>
                <w:tcPr>
                  <w:tcW w:w="7505" w:type="dxa"/>
                  <w:gridSpan w:val="6"/>
                  <w:tcBorders>
                    <w:top w:val="nil"/>
                    <w:left w:val="nil"/>
                    <w:bottom w:val="nil"/>
                    <w:right w:val="nil"/>
                  </w:tcBorders>
                  <w:shd w:val="clear" w:color="FFFFFF" w:fill="FFFFFF"/>
                  <w:vAlign w:val="bottom"/>
                </w:tcPr>
                <w:p w14:paraId="604E1544" w14:textId="6E4912BD" w:rsidR="00C478B6" w:rsidRDefault="00C478B6">
                  <w:pPr>
                    <w:widowControl/>
                    <w:jc w:val="left"/>
                    <w:rPr>
                      <w:rFonts w:hAnsi="宋体" w:cs="宋体"/>
                      <w:sz w:val="20"/>
                    </w:rPr>
                  </w:pPr>
                </w:p>
              </w:tc>
              <w:tc>
                <w:tcPr>
                  <w:tcW w:w="2367" w:type="dxa"/>
                  <w:gridSpan w:val="4"/>
                  <w:tcBorders>
                    <w:top w:val="nil"/>
                    <w:left w:val="nil"/>
                    <w:bottom w:val="nil"/>
                    <w:right w:val="nil"/>
                  </w:tcBorders>
                  <w:shd w:val="clear" w:color="FFFFFF" w:fill="FFFFFF"/>
                  <w:vAlign w:val="bottom"/>
                </w:tcPr>
                <w:p w14:paraId="2E92CA0A" w14:textId="77777777" w:rsidR="00C478B6" w:rsidRDefault="006F1B84">
                  <w:pPr>
                    <w:widowControl/>
                    <w:jc w:val="right"/>
                    <w:rPr>
                      <w:rFonts w:hAnsi="宋体" w:cs="宋体"/>
                      <w:sz w:val="20"/>
                    </w:rPr>
                  </w:pPr>
                  <w:r>
                    <w:rPr>
                      <w:rFonts w:hAnsi="宋体" w:cs="宋体" w:hint="eastAsia"/>
                      <w:sz w:val="20"/>
                    </w:rPr>
                    <w:t>第 1 页  共 1 页</w:t>
                  </w:r>
                </w:p>
              </w:tc>
            </w:tr>
            <w:tr w:rsidR="00706940" w:rsidRPr="00706940" w14:paraId="72861547" w14:textId="77777777" w:rsidTr="00706940">
              <w:trPr>
                <w:gridAfter w:val="1"/>
                <w:wAfter w:w="293" w:type="dxa"/>
                <w:trHeight w:val="600"/>
              </w:trPr>
              <w:tc>
                <w:tcPr>
                  <w:tcW w:w="8699" w:type="dxa"/>
                  <w:gridSpan w:val="8"/>
                  <w:tcBorders>
                    <w:top w:val="nil"/>
                    <w:left w:val="nil"/>
                    <w:bottom w:val="nil"/>
                    <w:right w:val="nil"/>
                  </w:tcBorders>
                  <w:shd w:val="clear" w:color="auto" w:fill="auto"/>
                  <w:noWrap/>
                  <w:vAlign w:val="center"/>
                  <w:hideMark/>
                </w:tcPr>
                <w:p w14:paraId="03481107" w14:textId="77777777" w:rsidR="00706940" w:rsidRPr="00706940" w:rsidRDefault="00706940" w:rsidP="00706940">
                  <w:pPr>
                    <w:widowControl/>
                    <w:jc w:val="left"/>
                    <w:rPr>
                      <w:rFonts w:hAnsi="宋体" w:cs="宋体"/>
                      <w:color w:val="000000"/>
                      <w:sz w:val="22"/>
                      <w:szCs w:val="22"/>
                    </w:rPr>
                  </w:pPr>
                  <w:r w:rsidRPr="00706940">
                    <w:rPr>
                      <w:rFonts w:hAnsi="宋体" w:cs="宋体" w:hint="eastAsia"/>
                      <w:color w:val="000000"/>
                      <w:sz w:val="22"/>
                      <w:szCs w:val="22"/>
                    </w:rPr>
                    <w:t>项目名称：海南师范大学教室空调清洗消毒保养检修</w:t>
                  </w:r>
                </w:p>
              </w:tc>
              <w:tc>
                <w:tcPr>
                  <w:tcW w:w="880" w:type="dxa"/>
                  <w:tcBorders>
                    <w:top w:val="nil"/>
                    <w:left w:val="nil"/>
                    <w:bottom w:val="nil"/>
                    <w:right w:val="nil"/>
                  </w:tcBorders>
                  <w:shd w:val="clear" w:color="auto" w:fill="auto"/>
                  <w:noWrap/>
                  <w:vAlign w:val="center"/>
                  <w:hideMark/>
                </w:tcPr>
                <w:p w14:paraId="7EC1F94E" w14:textId="77777777" w:rsidR="00706940" w:rsidRPr="00706940" w:rsidRDefault="00706940" w:rsidP="00706940">
                  <w:pPr>
                    <w:widowControl/>
                    <w:jc w:val="left"/>
                    <w:rPr>
                      <w:rFonts w:hAnsi="宋体" w:cs="宋体"/>
                      <w:color w:val="000000"/>
                      <w:sz w:val="22"/>
                      <w:szCs w:val="22"/>
                    </w:rPr>
                  </w:pPr>
                </w:p>
              </w:tc>
            </w:tr>
            <w:tr w:rsidR="00706940" w:rsidRPr="00706940" w14:paraId="73DA6C8C" w14:textId="77777777" w:rsidTr="00706940">
              <w:trPr>
                <w:gridAfter w:val="1"/>
                <w:wAfter w:w="295" w:type="dxa"/>
                <w:trHeight w:val="72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B43F3"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序</w:t>
                  </w:r>
                  <w:r w:rsidRPr="00706940">
                    <w:rPr>
                      <w:rFonts w:ascii="Times New Roman"/>
                      <w:color w:val="000000"/>
                      <w:sz w:val="18"/>
                      <w:szCs w:val="18"/>
                    </w:rPr>
                    <w:t xml:space="preserve"> </w:t>
                  </w:r>
                  <w:r w:rsidRPr="00706940">
                    <w:rPr>
                      <w:rFonts w:hAnsi="宋体" w:cs="宋体" w:hint="eastAsia"/>
                      <w:color w:val="000000"/>
                      <w:sz w:val="18"/>
                      <w:szCs w:val="18"/>
                    </w:rPr>
                    <w:t>号</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14:paraId="089A7E33"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采购品目名称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E8117E"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参考规格和配置技术参数</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46F3D3A2"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数量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0AC4EC"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单位</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14:paraId="1F3147C3"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单价（元）</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09AB5E4"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总价（元）</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A40D28F"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备注</w:t>
                  </w:r>
                </w:p>
              </w:tc>
            </w:tr>
            <w:tr w:rsidR="00706940" w:rsidRPr="00706940" w14:paraId="373392D8" w14:textId="77777777" w:rsidTr="00706940">
              <w:trPr>
                <w:gridAfter w:val="1"/>
                <w:wAfter w:w="295" w:type="dxa"/>
                <w:trHeight w:val="2082"/>
              </w:trPr>
              <w:tc>
                <w:tcPr>
                  <w:tcW w:w="506" w:type="dxa"/>
                  <w:vMerge w:val="restart"/>
                  <w:tcBorders>
                    <w:top w:val="nil"/>
                    <w:left w:val="single" w:sz="4" w:space="0" w:color="auto"/>
                    <w:bottom w:val="single" w:sz="4" w:space="0" w:color="000000"/>
                    <w:right w:val="single" w:sz="4" w:space="0" w:color="auto"/>
                  </w:tcBorders>
                  <w:shd w:val="clear" w:color="auto" w:fill="auto"/>
                  <w:vAlign w:val="center"/>
                  <w:hideMark/>
                </w:tcPr>
                <w:p w14:paraId="1D83245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lastRenderedPageBreak/>
                    <w:t>1</w:t>
                  </w:r>
                </w:p>
              </w:tc>
              <w:tc>
                <w:tcPr>
                  <w:tcW w:w="3403" w:type="dxa"/>
                  <w:vMerge w:val="restart"/>
                  <w:tcBorders>
                    <w:top w:val="nil"/>
                    <w:left w:val="single" w:sz="4" w:space="0" w:color="auto"/>
                    <w:bottom w:val="single" w:sz="4" w:space="0" w:color="000000"/>
                    <w:right w:val="single" w:sz="4" w:space="0" w:color="auto"/>
                  </w:tcBorders>
                  <w:shd w:val="clear" w:color="auto" w:fill="auto"/>
                  <w:vAlign w:val="center"/>
                  <w:hideMark/>
                </w:tcPr>
                <w:p w14:paraId="4B1592E4"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一、空调内机的深度清洗</w:t>
                  </w:r>
                  <w:r w:rsidRPr="00706940">
                    <w:rPr>
                      <w:rFonts w:hAnsi="宋体" w:cs="宋体" w:hint="eastAsia"/>
                      <w:color w:val="000000"/>
                      <w:sz w:val="18"/>
                      <w:szCs w:val="18"/>
                    </w:rPr>
                    <w:br/>
                    <w:t>1、拆开室内机前半部的塑料盖，用高压水枪清洗过滤网及塑料盖后晾干消毒。</w:t>
                  </w:r>
                  <w:r w:rsidRPr="00706940">
                    <w:rPr>
                      <w:rFonts w:hAnsi="宋体" w:cs="宋体" w:hint="eastAsia"/>
                      <w:color w:val="000000"/>
                      <w:sz w:val="18"/>
                      <w:szCs w:val="18"/>
                    </w:rPr>
                    <w:br/>
                    <w:t>2、毛刷把蒸发器翅片表面灰尘刷洗掉，再采用对铝翅片无腐蚀，但能清除灰尘、污垢、杀菌、消毒的专用清洗剂，喷于铝翅片上，让其作用5分钟。</w:t>
                  </w:r>
                  <w:r w:rsidRPr="00706940">
                    <w:rPr>
                      <w:rFonts w:hAnsi="宋体" w:cs="宋体" w:hint="eastAsia"/>
                      <w:color w:val="000000"/>
                      <w:sz w:val="18"/>
                      <w:szCs w:val="18"/>
                    </w:rPr>
                    <w:br/>
                    <w:t>3、卸下前摆叶片及内</w:t>
                  </w:r>
                  <w:proofErr w:type="gramStart"/>
                  <w:r w:rsidRPr="00706940">
                    <w:rPr>
                      <w:rFonts w:hAnsi="宋体" w:cs="宋体" w:hint="eastAsia"/>
                      <w:color w:val="000000"/>
                      <w:sz w:val="18"/>
                      <w:szCs w:val="18"/>
                    </w:rPr>
                    <w:t>小摆页片</w:t>
                  </w:r>
                  <w:proofErr w:type="gramEnd"/>
                  <w:r w:rsidRPr="00706940">
                    <w:rPr>
                      <w:rFonts w:hAnsi="宋体" w:cs="宋体" w:hint="eastAsia"/>
                      <w:color w:val="000000"/>
                      <w:sz w:val="18"/>
                      <w:szCs w:val="18"/>
                    </w:rPr>
                    <w:t>，用高压水枪清洗干净。</w:t>
                  </w:r>
                  <w:r w:rsidRPr="00706940">
                    <w:rPr>
                      <w:rFonts w:hAnsi="宋体" w:cs="宋体" w:hint="eastAsia"/>
                      <w:color w:val="000000"/>
                      <w:sz w:val="18"/>
                      <w:szCs w:val="18"/>
                    </w:rPr>
                    <w:br/>
                    <w:t>4、</w:t>
                  </w:r>
                  <w:proofErr w:type="gramStart"/>
                  <w:r w:rsidRPr="00706940">
                    <w:rPr>
                      <w:rFonts w:hAnsi="宋体" w:cs="宋体" w:hint="eastAsia"/>
                      <w:color w:val="000000"/>
                      <w:sz w:val="18"/>
                      <w:szCs w:val="18"/>
                    </w:rPr>
                    <w:t>用毛刷把贯流风</w:t>
                  </w:r>
                  <w:proofErr w:type="gramEnd"/>
                  <w:r w:rsidRPr="00706940">
                    <w:rPr>
                      <w:rFonts w:hAnsi="宋体" w:cs="宋体" w:hint="eastAsia"/>
                      <w:color w:val="000000"/>
                      <w:sz w:val="18"/>
                      <w:szCs w:val="18"/>
                    </w:rPr>
                    <w:t>页刷洗干净，如较脏时</w:t>
                  </w:r>
                  <w:proofErr w:type="gramStart"/>
                  <w:r w:rsidRPr="00706940">
                    <w:rPr>
                      <w:rFonts w:hAnsi="宋体" w:cs="宋体" w:hint="eastAsia"/>
                      <w:color w:val="000000"/>
                      <w:sz w:val="18"/>
                      <w:szCs w:val="18"/>
                    </w:rPr>
                    <w:t>必须把贯流风</w:t>
                  </w:r>
                  <w:proofErr w:type="gramEnd"/>
                  <w:r w:rsidRPr="00706940">
                    <w:rPr>
                      <w:rFonts w:hAnsi="宋体" w:cs="宋体" w:hint="eastAsia"/>
                      <w:color w:val="000000"/>
                      <w:sz w:val="18"/>
                      <w:szCs w:val="18"/>
                    </w:rPr>
                    <w:t>页卸下用高压水枪清洗，直至干净。</w:t>
                  </w:r>
                  <w:r w:rsidRPr="00706940">
                    <w:rPr>
                      <w:rFonts w:hAnsi="宋体" w:cs="宋体" w:hint="eastAsia"/>
                      <w:color w:val="000000"/>
                      <w:sz w:val="18"/>
                      <w:szCs w:val="18"/>
                    </w:rPr>
                    <w:br/>
                    <w:t>5、用布</w:t>
                  </w:r>
                  <w:proofErr w:type="gramStart"/>
                  <w:r w:rsidRPr="00706940">
                    <w:rPr>
                      <w:rFonts w:hAnsi="宋体" w:cs="宋体" w:hint="eastAsia"/>
                      <w:color w:val="000000"/>
                      <w:sz w:val="18"/>
                      <w:szCs w:val="18"/>
                    </w:rPr>
                    <w:t>巾</w:t>
                  </w:r>
                  <w:proofErr w:type="gramEnd"/>
                  <w:r w:rsidRPr="00706940">
                    <w:rPr>
                      <w:rFonts w:hAnsi="宋体" w:cs="宋体" w:hint="eastAsia"/>
                      <w:color w:val="000000"/>
                      <w:sz w:val="18"/>
                      <w:szCs w:val="18"/>
                    </w:rPr>
                    <w:t>擦洗出风口四周的灰尘，擦净后再喷射专用清洗剂使其达到消毒、杀菌的效果。</w:t>
                  </w:r>
                  <w:r w:rsidRPr="00706940">
                    <w:rPr>
                      <w:rFonts w:hAnsi="宋体" w:cs="宋体" w:hint="eastAsia"/>
                      <w:color w:val="000000"/>
                      <w:sz w:val="18"/>
                      <w:szCs w:val="18"/>
                    </w:rPr>
                    <w:br/>
                    <w:t>6、正确安装</w:t>
                  </w:r>
                  <w:proofErr w:type="gramStart"/>
                  <w:r w:rsidRPr="00706940">
                    <w:rPr>
                      <w:rFonts w:hAnsi="宋体" w:cs="宋体" w:hint="eastAsia"/>
                      <w:color w:val="000000"/>
                      <w:sz w:val="18"/>
                      <w:szCs w:val="18"/>
                    </w:rPr>
                    <w:t>贯</w:t>
                  </w:r>
                  <w:proofErr w:type="gramEnd"/>
                  <w:r w:rsidRPr="00706940">
                    <w:rPr>
                      <w:rFonts w:hAnsi="宋体" w:cs="宋体" w:hint="eastAsia"/>
                      <w:color w:val="000000"/>
                      <w:sz w:val="18"/>
                      <w:szCs w:val="18"/>
                    </w:rPr>
                    <w:t>流风页、摆页、及前盖、过滤网，把室内机的表面擦干净，并安装完毕后开机调试。</w:t>
                  </w:r>
                  <w:r w:rsidRPr="00706940">
                    <w:rPr>
                      <w:rFonts w:hAnsi="宋体" w:cs="宋体" w:hint="eastAsia"/>
                      <w:color w:val="000000"/>
                      <w:sz w:val="18"/>
                      <w:szCs w:val="18"/>
                    </w:rPr>
                    <w:br/>
                    <w:t>二、空调外机的深度清洗，乙方应严格按照以下的清洗方案清洗:</w:t>
                  </w:r>
                  <w:r w:rsidRPr="00706940">
                    <w:rPr>
                      <w:rFonts w:hAnsi="宋体" w:cs="宋体" w:hint="eastAsia"/>
                      <w:color w:val="000000"/>
                      <w:sz w:val="18"/>
                      <w:szCs w:val="18"/>
                    </w:rPr>
                    <w:br/>
                    <w:t>1、先用高压清洗机对冷凝器翅片冲洗一遍。</w:t>
                  </w:r>
                  <w:r w:rsidRPr="00706940">
                    <w:rPr>
                      <w:rFonts w:hAnsi="宋体" w:cs="宋体" w:hint="eastAsia"/>
                      <w:color w:val="000000"/>
                      <w:sz w:val="18"/>
                      <w:szCs w:val="18"/>
                    </w:rPr>
                    <w:br/>
                    <w:t>2、再采用专用的空调外机清洗剂(</w:t>
                  </w:r>
                  <w:proofErr w:type="gramStart"/>
                  <w:r w:rsidRPr="00706940">
                    <w:rPr>
                      <w:rFonts w:hAnsi="宋体" w:cs="宋体" w:hint="eastAsia"/>
                      <w:color w:val="000000"/>
                      <w:sz w:val="18"/>
                      <w:szCs w:val="18"/>
                    </w:rPr>
                    <w:t>涤</w:t>
                  </w:r>
                  <w:proofErr w:type="gramEnd"/>
                  <w:r w:rsidRPr="00706940">
                    <w:rPr>
                      <w:rFonts w:hAnsi="宋体" w:cs="宋体" w:hint="eastAsia"/>
                      <w:color w:val="000000"/>
                      <w:sz w:val="18"/>
                      <w:szCs w:val="18"/>
                    </w:rPr>
                    <w:t>尘)喷于翅片上，让其作用5分钟。</w:t>
                  </w:r>
                  <w:r w:rsidRPr="00706940">
                    <w:rPr>
                      <w:rFonts w:hAnsi="宋体" w:cs="宋体" w:hint="eastAsia"/>
                      <w:color w:val="000000"/>
                      <w:sz w:val="18"/>
                      <w:szCs w:val="18"/>
                    </w:rPr>
                    <w:br/>
                    <w:t>3、然后再用高压清洗机冲洗翅片直至干净，并安装调试。</w:t>
                  </w:r>
                </w:p>
              </w:tc>
              <w:tc>
                <w:tcPr>
                  <w:tcW w:w="1300" w:type="dxa"/>
                  <w:tcBorders>
                    <w:top w:val="nil"/>
                    <w:left w:val="nil"/>
                    <w:bottom w:val="single" w:sz="4" w:space="0" w:color="auto"/>
                    <w:right w:val="single" w:sz="4" w:space="0" w:color="auto"/>
                  </w:tcBorders>
                  <w:shd w:val="clear" w:color="auto" w:fill="auto"/>
                  <w:vAlign w:val="center"/>
                  <w:hideMark/>
                </w:tcPr>
                <w:p w14:paraId="15B10FA5"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1匹－1.5匹</w:t>
                  </w:r>
                </w:p>
              </w:tc>
              <w:tc>
                <w:tcPr>
                  <w:tcW w:w="560" w:type="dxa"/>
                  <w:tcBorders>
                    <w:top w:val="nil"/>
                    <w:left w:val="nil"/>
                    <w:bottom w:val="single" w:sz="4" w:space="0" w:color="auto"/>
                    <w:right w:val="single" w:sz="4" w:space="0" w:color="auto"/>
                  </w:tcBorders>
                  <w:shd w:val="clear" w:color="auto" w:fill="auto"/>
                  <w:vAlign w:val="center"/>
                  <w:hideMark/>
                </w:tcPr>
                <w:p w14:paraId="44B1E61D"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39</w:t>
                  </w:r>
                </w:p>
              </w:tc>
              <w:tc>
                <w:tcPr>
                  <w:tcW w:w="960" w:type="dxa"/>
                  <w:tcBorders>
                    <w:top w:val="nil"/>
                    <w:left w:val="nil"/>
                    <w:bottom w:val="single" w:sz="4" w:space="0" w:color="auto"/>
                    <w:right w:val="single" w:sz="4" w:space="0" w:color="auto"/>
                  </w:tcBorders>
                  <w:shd w:val="clear" w:color="auto" w:fill="auto"/>
                  <w:vAlign w:val="center"/>
                  <w:hideMark/>
                </w:tcPr>
                <w:p w14:paraId="77D5B0B6"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5BE92F93"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1BD3052D"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7A62F9"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008B2405" w14:textId="77777777" w:rsidTr="00706940">
              <w:trPr>
                <w:gridAfter w:val="1"/>
                <w:wAfter w:w="295" w:type="dxa"/>
                <w:trHeight w:val="2082"/>
              </w:trPr>
              <w:tc>
                <w:tcPr>
                  <w:tcW w:w="506" w:type="dxa"/>
                  <w:vMerge/>
                  <w:tcBorders>
                    <w:top w:val="nil"/>
                    <w:left w:val="single" w:sz="4" w:space="0" w:color="auto"/>
                    <w:bottom w:val="single" w:sz="4" w:space="0" w:color="000000"/>
                    <w:right w:val="single" w:sz="4" w:space="0" w:color="auto"/>
                  </w:tcBorders>
                  <w:vAlign w:val="center"/>
                  <w:hideMark/>
                </w:tcPr>
                <w:p w14:paraId="50953EA3" w14:textId="77777777" w:rsidR="00706940" w:rsidRPr="00706940" w:rsidRDefault="00706940" w:rsidP="00706940">
                  <w:pPr>
                    <w:widowControl/>
                    <w:jc w:val="left"/>
                    <w:rPr>
                      <w:rFonts w:hAnsi="宋体" w:cs="宋体"/>
                      <w:color w:val="000000"/>
                      <w:sz w:val="18"/>
                      <w:szCs w:val="18"/>
                    </w:rPr>
                  </w:pPr>
                </w:p>
              </w:tc>
              <w:tc>
                <w:tcPr>
                  <w:tcW w:w="3403" w:type="dxa"/>
                  <w:vMerge/>
                  <w:tcBorders>
                    <w:top w:val="nil"/>
                    <w:left w:val="single" w:sz="4" w:space="0" w:color="auto"/>
                    <w:bottom w:val="single" w:sz="4" w:space="0" w:color="000000"/>
                    <w:right w:val="single" w:sz="4" w:space="0" w:color="auto"/>
                  </w:tcBorders>
                  <w:vAlign w:val="center"/>
                  <w:hideMark/>
                </w:tcPr>
                <w:p w14:paraId="0890C8B6" w14:textId="77777777" w:rsidR="00706940" w:rsidRPr="00706940" w:rsidRDefault="00706940" w:rsidP="00706940">
                  <w:pPr>
                    <w:widowControl/>
                    <w:jc w:val="left"/>
                    <w:rPr>
                      <w:rFonts w:hAnsi="宋体" w:cs="宋体"/>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3570AB42"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2匹</w:t>
                  </w:r>
                </w:p>
              </w:tc>
              <w:tc>
                <w:tcPr>
                  <w:tcW w:w="560" w:type="dxa"/>
                  <w:tcBorders>
                    <w:top w:val="nil"/>
                    <w:left w:val="nil"/>
                    <w:bottom w:val="single" w:sz="4" w:space="0" w:color="auto"/>
                    <w:right w:val="single" w:sz="4" w:space="0" w:color="auto"/>
                  </w:tcBorders>
                  <w:shd w:val="clear" w:color="auto" w:fill="auto"/>
                  <w:vAlign w:val="center"/>
                  <w:hideMark/>
                </w:tcPr>
                <w:p w14:paraId="3E66E53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27</w:t>
                  </w:r>
                </w:p>
              </w:tc>
              <w:tc>
                <w:tcPr>
                  <w:tcW w:w="960" w:type="dxa"/>
                  <w:tcBorders>
                    <w:top w:val="nil"/>
                    <w:left w:val="nil"/>
                    <w:bottom w:val="single" w:sz="4" w:space="0" w:color="auto"/>
                    <w:right w:val="single" w:sz="4" w:space="0" w:color="auto"/>
                  </w:tcBorders>
                  <w:shd w:val="clear" w:color="auto" w:fill="auto"/>
                  <w:vAlign w:val="center"/>
                  <w:hideMark/>
                </w:tcPr>
                <w:p w14:paraId="0C74011E"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595B8DB9"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2858EA65"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24E5A7"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752F00DD" w14:textId="77777777" w:rsidTr="00706940">
              <w:trPr>
                <w:gridAfter w:val="1"/>
                <w:wAfter w:w="295" w:type="dxa"/>
                <w:trHeight w:val="2082"/>
              </w:trPr>
              <w:tc>
                <w:tcPr>
                  <w:tcW w:w="506" w:type="dxa"/>
                  <w:vMerge/>
                  <w:tcBorders>
                    <w:top w:val="nil"/>
                    <w:left w:val="single" w:sz="4" w:space="0" w:color="auto"/>
                    <w:bottom w:val="single" w:sz="4" w:space="0" w:color="000000"/>
                    <w:right w:val="single" w:sz="4" w:space="0" w:color="auto"/>
                  </w:tcBorders>
                  <w:vAlign w:val="center"/>
                  <w:hideMark/>
                </w:tcPr>
                <w:p w14:paraId="74F17A1A" w14:textId="77777777" w:rsidR="00706940" w:rsidRPr="00706940" w:rsidRDefault="00706940" w:rsidP="00706940">
                  <w:pPr>
                    <w:widowControl/>
                    <w:jc w:val="left"/>
                    <w:rPr>
                      <w:rFonts w:hAnsi="宋体" w:cs="宋体"/>
                      <w:color w:val="000000"/>
                      <w:sz w:val="18"/>
                      <w:szCs w:val="18"/>
                    </w:rPr>
                  </w:pPr>
                </w:p>
              </w:tc>
              <w:tc>
                <w:tcPr>
                  <w:tcW w:w="3403" w:type="dxa"/>
                  <w:vMerge/>
                  <w:tcBorders>
                    <w:top w:val="nil"/>
                    <w:left w:val="single" w:sz="4" w:space="0" w:color="auto"/>
                    <w:bottom w:val="single" w:sz="4" w:space="0" w:color="000000"/>
                    <w:right w:val="single" w:sz="4" w:space="0" w:color="auto"/>
                  </w:tcBorders>
                  <w:vAlign w:val="center"/>
                  <w:hideMark/>
                </w:tcPr>
                <w:p w14:paraId="6EE630AE" w14:textId="77777777" w:rsidR="00706940" w:rsidRPr="00706940" w:rsidRDefault="00706940" w:rsidP="00706940">
                  <w:pPr>
                    <w:widowControl/>
                    <w:jc w:val="left"/>
                    <w:rPr>
                      <w:rFonts w:hAnsi="宋体" w:cs="宋体"/>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0FE6648C"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3匹</w:t>
                  </w:r>
                </w:p>
              </w:tc>
              <w:tc>
                <w:tcPr>
                  <w:tcW w:w="560" w:type="dxa"/>
                  <w:tcBorders>
                    <w:top w:val="nil"/>
                    <w:left w:val="nil"/>
                    <w:bottom w:val="single" w:sz="4" w:space="0" w:color="auto"/>
                    <w:right w:val="single" w:sz="4" w:space="0" w:color="auto"/>
                  </w:tcBorders>
                  <w:shd w:val="clear" w:color="auto" w:fill="auto"/>
                  <w:vAlign w:val="center"/>
                  <w:hideMark/>
                </w:tcPr>
                <w:p w14:paraId="14AC008A"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89</w:t>
                  </w:r>
                </w:p>
              </w:tc>
              <w:tc>
                <w:tcPr>
                  <w:tcW w:w="960" w:type="dxa"/>
                  <w:tcBorders>
                    <w:top w:val="nil"/>
                    <w:left w:val="nil"/>
                    <w:bottom w:val="single" w:sz="4" w:space="0" w:color="auto"/>
                    <w:right w:val="single" w:sz="4" w:space="0" w:color="auto"/>
                  </w:tcBorders>
                  <w:shd w:val="clear" w:color="auto" w:fill="auto"/>
                  <w:vAlign w:val="center"/>
                  <w:hideMark/>
                </w:tcPr>
                <w:p w14:paraId="259D720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242BF306"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4516F26A"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5EA00E"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2552B7FA" w14:textId="77777777" w:rsidTr="00706940">
              <w:trPr>
                <w:gridAfter w:val="1"/>
                <w:wAfter w:w="295" w:type="dxa"/>
                <w:trHeight w:val="2082"/>
              </w:trPr>
              <w:tc>
                <w:tcPr>
                  <w:tcW w:w="506" w:type="dxa"/>
                  <w:vMerge/>
                  <w:tcBorders>
                    <w:top w:val="nil"/>
                    <w:left w:val="single" w:sz="4" w:space="0" w:color="auto"/>
                    <w:bottom w:val="single" w:sz="4" w:space="0" w:color="000000"/>
                    <w:right w:val="single" w:sz="4" w:space="0" w:color="auto"/>
                  </w:tcBorders>
                  <w:vAlign w:val="center"/>
                  <w:hideMark/>
                </w:tcPr>
                <w:p w14:paraId="27411EF0" w14:textId="77777777" w:rsidR="00706940" w:rsidRPr="00706940" w:rsidRDefault="00706940" w:rsidP="00706940">
                  <w:pPr>
                    <w:widowControl/>
                    <w:jc w:val="left"/>
                    <w:rPr>
                      <w:rFonts w:hAnsi="宋体" w:cs="宋体"/>
                      <w:color w:val="000000"/>
                      <w:sz w:val="18"/>
                      <w:szCs w:val="18"/>
                    </w:rPr>
                  </w:pPr>
                </w:p>
              </w:tc>
              <w:tc>
                <w:tcPr>
                  <w:tcW w:w="3403" w:type="dxa"/>
                  <w:vMerge/>
                  <w:tcBorders>
                    <w:top w:val="nil"/>
                    <w:left w:val="single" w:sz="4" w:space="0" w:color="auto"/>
                    <w:bottom w:val="single" w:sz="4" w:space="0" w:color="000000"/>
                    <w:right w:val="single" w:sz="4" w:space="0" w:color="auto"/>
                  </w:tcBorders>
                  <w:vAlign w:val="center"/>
                  <w:hideMark/>
                </w:tcPr>
                <w:p w14:paraId="084CB262" w14:textId="77777777" w:rsidR="00706940" w:rsidRPr="00706940" w:rsidRDefault="00706940" w:rsidP="00706940">
                  <w:pPr>
                    <w:widowControl/>
                    <w:jc w:val="left"/>
                    <w:rPr>
                      <w:rFonts w:hAnsi="宋体" w:cs="宋体"/>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0164213D"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4匹</w:t>
                  </w:r>
                </w:p>
              </w:tc>
              <w:tc>
                <w:tcPr>
                  <w:tcW w:w="560" w:type="dxa"/>
                  <w:tcBorders>
                    <w:top w:val="nil"/>
                    <w:left w:val="nil"/>
                    <w:bottom w:val="single" w:sz="4" w:space="0" w:color="auto"/>
                    <w:right w:val="single" w:sz="4" w:space="0" w:color="auto"/>
                  </w:tcBorders>
                  <w:shd w:val="clear" w:color="auto" w:fill="auto"/>
                  <w:vAlign w:val="center"/>
                  <w:hideMark/>
                </w:tcPr>
                <w:p w14:paraId="795BC72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36</w:t>
                  </w:r>
                </w:p>
              </w:tc>
              <w:tc>
                <w:tcPr>
                  <w:tcW w:w="960" w:type="dxa"/>
                  <w:tcBorders>
                    <w:top w:val="nil"/>
                    <w:left w:val="nil"/>
                    <w:bottom w:val="single" w:sz="4" w:space="0" w:color="auto"/>
                    <w:right w:val="single" w:sz="4" w:space="0" w:color="auto"/>
                  </w:tcBorders>
                  <w:shd w:val="clear" w:color="auto" w:fill="auto"/>
                  <w:vAlign w:val="center"/>
                  <w:hideMark/>
                </w:tcPr>
                <w:p w14:paraId="50F3DA2A"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36056F13"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0983026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FEC185"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46867615" w14:textId="77777777" w:rsidTr="00706940">
              <w:trPr>
                <w:gridAfter w:val="1"/>
                <w:wAfter w:w="295" w:type="dxa"/>
                <w:trHeight w:val="2082"/>
              </w:trPr>
              <w:tc>
                <w:tcPr>
                  <w:tcW w:w="506" w:type="dxa"/>
                  <w:vMerge/>
                  <w:tcBorders>
                    <w:top w:val="nil"/>
                    <w:left w:val="single" w:sz="4" w:space="0" w:color="auto"/>
                    <w:bottom w:val="single" w:sz="4" w:space="0" w:color="000000"/>
                    <w:right w:val="single" w:sz="4" w:space="0" w:color="auto"/>
                  </w:tcBorders>
                  <w:vAlign w:val="center"/>
                  <w:hideMark/>
                </w:tcPr>
                <w:p w14:paraId="7168AF30" w14:textId="77777777" w:rsidR="00706940" w:rsidRPr="00706940" w:rsidRDefault="00706940" w:rsidP="00706940">
                  <w:pPr>
                    <w:widowControl/>
                    <w:jc w:val="left"/>
                    <w:rPr>
                      <w:rFonts w:hAnsi="宋体" w:cs="宋体"/>
                      <w:color w:val="000000"/>
                      <w:sz w:val="18"/>
                      <w:szCs w:val="18"/>
                    </w:rPr>
                  </w:pPr>
                </w:p>
              </w:tc>
              <w:tc>
                <w:tcPr>
                  <w:tcW w:w="3403" w:type="dxa"/>
                  <w:vMerge/>
                  <w:tcBorders>
                    <w:top w:val="nil"/>
                    <w:left w:val="single" w:sz="4" w:space="0" w:color="auto"/>
                    <w:bottom w:val="single" w:sz="4" w:space="0" w:color="000000"/>
                    <w:right w:val="single" w:sz="4" w:space="0" w:color="auto"/>
                  </w:tcBorders>
                  <w:vAlign w:val="center"/>
                  <w:hideMark/>
                </w:tcPr>
                <w:p w14:paraId="5815AC36" w14:textId="77777777" w:rsidR="00706940" w:rsidRPr="00706940" w:rsidRDefault="00706940" w:rsidP="00706940">
                  <w:pPr>
                    <w:widowControl/>
                    <w:jc w:val="left"/>
                    <w:rPr>
                      <w:rFonts w:hAnsi="宋体" w:cs="宋体"/>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527C837C"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5匹</w:t>
                  </w:r>
                </w:p>
              </w:tc>
              <w:tc>
                <w:tcPr>
                  <w:tcW w:w="560" w:type="dxa"/>
                  <w:tcBorders>
                    <w:top w:val="nil"/>
                    <w:left w:val="nil"/>
                    <w:bottom w:val="single" w:sz="4" w:space="0" w:color="auto"/>
                    <w:right w:val="single" w:sz="4" w:space="0" w:color="auto"/>
                  </w:tcBorders>
                  <w:shd w:val="clear" w:color="auto" w:fill="auto"/>
                  <w:vAlign w:val="center"/>
                  <w:hideMark/>
                </w:tcPr>
                <w:p w14:paraId="0DCD0D28"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232</w:t>
                  </w:r>
                </w:p>
              </w:tc>
              <w:tc>
                <w:tcPr>
                  <w:tcW w:w="960" w:type="dxa"/>
                  <w:tcBorders>
                    <w:top w:val="nil"/>
                    <w:left w:val="nil"/>
                    <w:bottom w:val="single" w:sz="4" w:space="0" w:color="auto"/>
                    <w:right w:val="single" w:sz="4" w:space="0" w:color="auto"/>
                  </w:tcBorders>
                  <w:shd w:val="clear" w:color="auto" w:fill="auto"/>
                  <w:vAlign w:val="center"/>
                  <w:hideMark/>
                </w:tcPr>
                <w:p w14:paraId="0E7E7A98"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2531E28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05CB14B5"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E60CD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42CF1F96" w14:textId="77777777" w:rsidTr="00706940">
              <w:trPr>
                <w:gridAfter w:val="1"/>
                <w:wAfter w:w="295" w:type="dxa"/>
                <w:trHeight w:val="63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2F6CDA66"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lastRenderedPageBreak/>
                    <w:t>2</w:t>
                  </w:r>
                </w:p>
              </w:tc>
              <w:tc>
                <w:tcPr>
                  <w:tcW w:w="3403" w:type="dxa"/>
                  <w:tcBorders>
                    <w:top w:val="nil"/>
                    <w:left w:val="nil"/>
                    <w:bottom w:val="single" w:sz="4" w:space="0" w:color="auto"/>
                    <w:right w:val="single" w:sz="4" w:space="0" w:color="auto"/>
                  </w:tcBorders>
                  <w:shd w:val="clear" w:color="auto" w:fill="auto"/>
                  <w:hideMark/>
                </w:tcPr>
                <w:p w14:paraId="7E033B91"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三、空调检修项目：</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1启动检查：</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确保空调能够正常启动，</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检查开关是否已打开，</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尝试启动压缩机或按压压缩机电源线以检查其正常启动1。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2内部清洁：</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检查空调内部是否有尘土或积垢，</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特别是过滤器、</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过滤网和排水孔是否堵塞，</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需要定期清洁或更换1。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3制冷效果：</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评估空调的制冷效果，</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如果制冷效果不佳，</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可以尝试调高空调的温度或将空调设置为强制冷模式以提高制冷效果1。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4噪音检查：</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注意空调在运行时是否发出过大的噪音，</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这可能是风扇或电机存在问题，</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需要及时检查和维修1。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5电量检查：</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确保空调的电源连接正常，</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如果空调长时间未使用或电源故障，</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可能会导致电量不足，</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可以尝试将空调连接到电源插座上以确保电量充足1。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6功能检查：</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检查空调的其他功能是否正常，</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如温度控制或空气净化等，</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如果其他功能出现问题，</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可能是因为制冷效果不佳或其他故障导致的1。</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7系统压力测试：</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通过测量高低压侧的压力值并与标准值进行比较，</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可以发现是否存在制冷剂泄露、</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管道堵塞等问题2。</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br w:type="page"/>
                    <w:t>8电气安全检测：</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检查电源线是否有破损、</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接触不良等情况，</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并确保空调插头插紧、</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插座没有松动现象。</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同时，</w:t>
                  </w:r>
                  <w:r w:rsidRPr="00706940">
                    <w:rPr>
                      <w:rFonts w:ascii="MS Mincho" w:eastAsia="MS Mincho" w:hAnsi="MS Mincho" w:cs="MS Mincho" w:hint="eastAsia"/>
                      <w:color w:val="000000"/>
                      <w:sz w:val="18"/>
                      <w:szCs w:val="18"/>
                    </w:rPr>
                    <w:t>‌</w:t>
                  </w:r>
                  <w:r w:rsidRPr="00706940">
                    <w:rPr>
                      <w:rFonts w:hAnsi="宋体" w:cs="宋体" w:hint="eastAsia"/>
                      <w:color w:val="000000"/>
                      <w:sz w:val="18"/>
                      <w:szCs w:val="18"/>
                    </w:rPr>
                    <w:t>检查空调外壳是否有漏电现象以及电路保护装置是否正常工作</w:t>
                  </w:r>
                </w:p>
              </w:tc>
              <w:tc>
                <w:tcPr>
                  <w:tcW w:w="1300" w:type="dxa"/>
                  <w:tcBorders>
                    <w:top w:val="nil"/>
                    <w:left w:val="nil"/>
                    <w:bottom w:val="single" w:sz="4" w:space="0" w:color="auto"/>
                    <w:right w:val="single" w:sz="4" w:space="0" w:color="auto"/>
                  </w:tcBorders>
                  <w:shd w:val="clear" w:color="auto" w:fill="auto"/>
                  <w:vAlign w:val="center"/>
                  <w:hideMark/>
                </w:tcPr>
                <w:p w14:paraId="5D111293"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730276A1"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423</w:t>
                  </w:r>
                </w:p>
              </w:tc>
              <w:tc>
                <w:tcPr>
                  <w:tcW w:w="960" w:type="dxa"/>
                  <w:tcBorders>
                    <w:top w:val="nil"/>
                    <w:left w:val="nil"/>
                    <w:bottom w:val="single" w:sz="4" w:space="0" w:color="auto"/>
                    <w:right w:val="single" w:sz="4" w:space="0" w:color="auto"/>
                  </w:tcBorders>
                  <w:shd w:val="clear" w:color="auto" w:fill="auto"/>
                  <w:vAlign w:val="center"/>
                  <w:hideMark/>
                </w:tcPr>
                <w:p w14:paraId="408DE78A"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台</w:t>
                  </w:r>
                </w:p>
              </w:tc>
              <w:tc>
                <w:tcPr>
                  <w:tcW w:w="1007" w:type="dxa"/>
                  <w:gridSpan w:val="2"/>
                  <w:tcBorders>
                    <w:top w:val="nil"/>
                    <w:left w:val="nil"/>
                    <w:bottom w:val="single" w:sz="4" w:space="0" w:color="auto"/>
                    <w:right w:val="single" w:sz="4" w:space="0" w:color="auto"/>
                  </w:tcBorders>
                  <w:shd w:val="clear" w:color="auto" w:fill="auto"/>
                  <w:vAlign w:val="center"/>
                  <w:hideMark/>
                </w:tcPr>
                <w:p w14:paraId="1EF86616"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3A71226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40823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2B2FDD6B" w14:textId="77777777" w:rsidTr="00706940">
              <w:trPr>
                <w:gridAfter w:val="1"/>
                <w:wAfter w:w="295" w:type="dxa"/>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EFBA78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3</w:t>
                  </w:r>
                </w:p>
              </w:tc>
              <w:tc>
                <w:tcPr>
                  <w:tcW w:w="3403" w:type="dxa"/>
                  <w:tcBorders>
                    <w:top w:val="nil"/>
                    <w:left w:val="nil"/>
                    <w:bottom w:val="single" w:sz="4" w:space="0" w:color="auto"/>
                    <w:right w:val="single" w:sz="4" w:space="0" w:color="auto"/>
                  </w:tcBorders>
                  <w:shd w:val="clear" w:color="auto" w:fill="auto"/>
                  <w:hideMark/>
                </w:tcPr>
                <w:p w14:paraId="37564D9E"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四、空调制冷系统及排水系统：</w:t>
                  </w:r>
                  <w:r w:rsidRPr="00706940">
                    <w:rPr>
                      <w:rFonts w:hAnsi="宋体" w:cs="宋体" w:hint="eastAsia"/>
                      <w:color w:val="000000"/>
                      <w:sz w:val="18"/>
                      <w:szCs w:val="18"/>
                    </w:rPr>
                    <w:br/>
                    <w:t>1、空调制冷系统加冰</w:t>
                  </w:r>
                  <w:proofErr w:type="gramStart"/>
                  <w:r w:rsidRPr="00706940">
                    <w:rPr>
                      <w:rFonts w:hAnsi="宋体" w:cs="宋体" w:hint="eastAsia"/>
                      <w:color w:val="000000"/>
                      <w:sz w:val="18"/>
                      <w:szCs w:val="18"/>
                    </w:rPr>
                    <w:t>种保证</w:t>
                  </w:r>
                  <w:proofErr w:type="gramEnd"/>
                  <w:r w:rsidRPr="00706940">
                    <w:rPr>
                      <w:rFonts w:hAnsi="宋体" w:cs="宋体" w:hint="eastAsia"/>
                      <w:color w:val="000000"/>
                      <w:sz w:val="18"/>
                      <w:szCs w:val="18"/>
                    </w:rPr>
                    <w:t>正常使用</w:t>
                  </w:r>
                  <w:r w:rsidRPr="00706940">
                    <w:rPr>
                      <w:rFonts w:hAnsi="宋体" w:cs="宋体" w:hint="eastAsia"/>
                      <w:color w:val="000000"/>
                      <w:sz w:val="18"/>
                      <w:szCs w:val="18"/>
                    </w:rPr>
                    <w:br/>
                    <w:t>2、排水系统正常使用</w:t>
                  </w:r>
                  <w:r w:rsidRPr="00706940">
                    <w:rPr>
                      <w:rFonts w:hAnsi="宋体" w:cs="宋体" w:hint="eastAsia"/>
                      <w:color w:val="000000"/>
                      <w:sz w:val="18"/>
                      <w:szCs w:val="18"/>
                    </w:rPr>
                    <w:br/>
                    <w:t>3、高层施工作业增加</w:t>
                  </w:r>
                </w:p>
              </w:tc>
              <w:tc>
                <w:tcPr>
                  <w:tcW w:w="1300" w:type="dxa"/>
                  <w:tcBorders>
                    <w:top w:val="nil"/>
                    <w:left w:val="nil"/>
                    <w:bottom w:val="single" w:sz="4" w:space="0" w:color="auto"/>
                    <w:right w:val="single" w:sz="4" w:space="0" w:color="auto"/>
                  </w:tcBorders>
                  <w:shd w:val="clear" w:color="auto" w:fill="auto"/>
                  <w:vAlign w:val="center"/>
                  <w:hideMark/>
                </w:tcPr>
                <w:p w14:paraId="04EC780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7EC4440E"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A73C5CC"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项</w:t>
                  </w:r>
                </w:p>
              </w:tc>
              <w:tc>
                <w:tcPr>
                  <w:tcW w:w="1007" w:type="dxa"/>
                  <w:gridSpan w:val="2"/>
                  <w:tcBorders>
                    <w:top w:val="nil"/>
                    <w:left w:val="nil"/>
                    <w:bottom w:val="single" w:sz="4" w:space="0" w:color="auto"/>
                    <w:right w:val="single" w:sz="4" w:space="0" w:color="auto"/>
                  </w:tcBorders>
                  <w:shd w:val="clear" w:color="auto" w:fill="auto"/>
                  <w:vAlign w:val="center"/>
                  <w:hideMark/>
                </w:tcPr>
                <w:p w14:paraId="5677EE90"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5207E0C7"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4723AA"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4C799695" w14:textId="77777777" w:rsidTr="00706940">
              <w:trPr>
                <w:gridAfter w:val="1"/>
                <w:wAfter w:w="295" w:type="dxa"/>
                <w:trHeight w:val="11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64E0F3C"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4</w:t>
                  </w:r>
                </w:p>
              </w:tc>
              <w:tc>
                <w:tcPr>
                  <w:tcW w:w="3403" w:type="dxa"/>
                  <w:tcBorders>
                    <w:top w:val="nil"/>
                    <w:left w:val="nil"/>
                    <w:bottom w:val="single" w:sz="4" w:space="0" w:color="auto"/>
                    <w:right w:val="single" w:sz="4" w:space="0" w:color="auto"/>
                  </w:tcBorders>
                  <w:shd w:val="clear" w:color="auto" w:fill="auto"/>
                  <w:hideMark/>
                </w:tcPr>
                <w:p w14:paraId="5BAB67EE"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五、空调</w:t>
                  </w:r>
                  <w:proofErr w:type="gramStart"/>
                  <w:r w:rsidRPr="00706940">
                    <w:rPr>
                      <w:rFonts w:hAnsi="宋体" w:cs="宋体" w:hint="eastAsia"/>
                      <w:color w:val="000000"/>
                      <w:sz w:val="18"/>
                      <w:szCs w:val="18"/>
                    </w:rPr>
                    <w:t>内外机安全</w:t>
                  </w:r>
                  <w:proofErr w:type="gramEnd"/>
                  <w:r w:rsidRPr="00706940">
                    <w:rPr>
                      <w:rFonts w:hAnsi="宋体" w:cs="宋体" w:hint="eastAsia"/>
                      <w:color w:val="000000"/>
                      <w:sz w:val="18"/>
                      <w:szCs w:val="18"/>
                    </w:rPr>
                    <w:t>隐患</w:t>
                  </w:r>
                  <w:r w:rsidRPr="00706940">
                    <w:rPr>
                      <w:rFonts w:hAnsi="宋体" w:cs="宋体" w:hint="eastAsia"/>
                      <w:color w:val="000000"/>
                      <w:sz w:val="18"/>
                      <w:szCs w:val="18"/>
                    </w:rPr>
                    <w:br/>
                    <w:t>1、</w:t>
                  </w:r>
                  <w:proofErr w:type="gramStart"/>
                  <w:r w:rsidRPr="00706940">
                    <w:rPr>
                      <w:rFonts w:hAnsi="宋体" w:cs="宋体" w:hint="eastAsia"/>
                      <w:color w:val="000000"/>
                      <w:sz w:val="18"/>
                      <w:szCs w:val="18"/>
                    </w:rPr>
                    <w:t>内外机固定</w:t>
                  </w:r>
                  <w:proofErr w:type="gramEnd"/>
                  <w:r w:rsidRPr="00706940">
                    <w:rPr>
                      <w:rFonts w:hAnsi="宋体" w:cs="宋体" w:hint="eastAsia"/>
                      <w:color w:val="000000"/>
                      <w:sz w:val="18"/>
                      <w:szCs w:val="18"/>
                    </w:rPr>
                    <w:t>支架的安全隐患进行更换，存在的保证正常使用（除不可抗力因素，如10级台风，地震等）</w:t>
                  </w:r>
                  <w:r w:rsidRPr="00706940">
                    <w:rPr>
                      <w:rFonts w:hAnsi="宋体" w:cs="宋体" w:hint="eastAsia"/>
                      <w:color w:val="000000"/>
                      <w:sz w:val="18"/>
                      <w:szCs w:val="18"/>
                    </w:rPr>
                    <w:br/>
                    <w:t>2、高层施工作业增加</w:t>
                  </w:r>
                </w:p>
              </w:tc>
              <w:tc>
                <w:tcPr>
                  <w:tcW w:w="1300" w:type="dxa"/>
                  <w:tcBorders>
                    <w:top w:val="nil"/>
                    <w:left w:val="nil"/>
                    <w:bottom w:val="single" w:sz="4" w:space="0" w:color="auto"/>
                    <w:right w:val="single" w:sz="4" w:space="0" w:color="auto"/>
                  </w:tcBorders>
                  <w:shd w:val="clear" w:color="auto" w:fill="auto"/>
                  <w:vAlign w:val="center"/>
                  <w:hideMark/>
                </w:tcPr>
                <w:p w14:paraId="59BF0E52"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1195391B"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4BC8811"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项</w:t>
                  </w:r>
                </w:p>
              </w:tc>
              <w:tc>
                <w:tcPr>
                  <w:tcW w:w="1007" w:type="dxa"/>
                  <w:gridSpan w:val="2"/>
                  <w:tcBorders>
                    <w:top w:val="nil"/>
                    <w:left w:val="nil"/>
                    <w:bottom w:val="single" w:sz="4" w:space="0" w:color="auto"/>
                    <w:right w:val="single" w:sz="4" w:space="0" w:color="auto"/>
                  </w:tcBorders>
                  <w:shd w:val="clear" w:color="auto" w:fill="auto"/>
                  <w:vAlign w:val="center"/>
                  <w:hideMark/>
                </w:tcPr>
                <w:p w14:paraId="6FBCC40C"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37B9F253"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923EA1"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30699733" w14:textId="77777777" w:rsidTr="00706940">
              <w:trPr>
                <w:gridAfter w:val="1"/>
                <w:wAfter w:w="295" w:type="dxa"/>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F92A1C6"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5</w:t>
                  </w:r>
                </w:p>
              </w:tc>
              <w:tc>
                <w:tcPr>
                  <w:tcW w:w="3403" w:type="dxa"/>
                  <w:tcBorders>
                    <w:top w:val="nil"/>
                    <w:left w:val="nil"/>
                    <w:bottom w:val="single" w:sz="4" w:space="0" w:color="auto"/>
                    <w:right w:val="single" w:sz="4" w:space="0" w:color="auto"/>
                  </w:tcBorders>
                  <w:shd w:val="clear" w:color="auto" w:fill="auto"/>
                  <w:vAlign w:val="center"/>
                  <w:hideMark/>
                </w:tcPr>
                <w:p w14:paraId="67552C5A"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税金</w:t>
                  </w:r>
                </w:p>
              </w:tc>
              <w:tc>
                <w:tcPr>
                  <w:tcW w:w="1300" w:type="dxa"/>
                  <w:tcBorders>
                    <w:top w:val="nil"/>
                    <w:left w:val="nil"/>
                    <w:bottom w:val="single" w:sz="4" w:space="0" w:color="auto"/>
                    <w:right w:val="single" w:sz="4" w:space="0" w:color="auto"/>
                  </w:tcBorders>
                  <w:shd w:val="clear" w:color="auto" w:fill="auto"/>
                  <w:vAlign w:val="center"/>
                  <w:hideMark/>
                </w:tcPr>
                <w:p w14:paraId="4993699D"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37477B9C"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C5DE5C4"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项</w:t>
                  </w:r>
                </w:p>
              </w:tc>
              <w:tc>
                <w:tcPr>
                  <w:tcW w:w="1007" w:type="dxa"/>
                  <w:gridSpan w:val="2"/>
                  <w:tcBorders>
                    <w:top w:val="nil"/>
                    <w:left w:val="nil"/>
                    <w:bottom w:val="single" w:sz="4" w:space="0" w:color="auto"/>
                    <w:right w:val="single" w:sz="4" w:space="0" w:color="auto"/>
                  </w:tcBorders>
                  <w:shd w:val="clear" w:color="auto" w:fill="auto"/>
                  <w:vAlign w:val="center"/>
                  <w:hideMark/>
                </w:tcPr>
                <w:p w14:paraId="49445EBA"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5EF2ED32"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827906"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r w:rsidR="00706940" w:rsidRPr="00706940" w14:paraId="7D7B8AA4" w14:textId="77777777" w:rsidTr="00706940">
              <w:trPr>
                <w:gridAfter w:val="1"/>
                <w:wAfter w:w="295" w:type="dxa"/>
                <w:trHeight w:val="27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DDA45F5"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2</w:t>
                  </w:r>
                </w:p>
              </w:tc>
              <w:tc>
                <w:tcPr>
                  <w:tcW w:w="3403" w:type="dxa"/>
                  <w:tcBorders>
                    <w:top w:val="nil"/>
                    <w:left w:val="nil"/>
                    <w:bottom w:val="single" w:sz="4" w:space="0" w:color="auto"/>
                    <w:right w:val="single" w:sz="4" w:space="0" w:color="auto"/>
                  </w:tcBorders>
                  <w:shd w:val="clear" w:color="auto" w:fill="auto"/>
                  <w:vAlign w:val="center"/>
                  <w:hideMark/>
                </w:tcPr>
                <w:p w14:paraId="19BABE51"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合计</w:t>
                  </w:r>
                </w:p>
              </w:tc>
              <w:tc>
                <w:tcPr>
                  <w:tcW w:w="1300" w:type="dxa"/>
                  <w:tcBorders>
                    <w:top w:val="nil"/>
                    <w:left w:val="nil"/>
                    <w:bottom w:val="single" w:sz="4" w:space="0" w:color="auto"/>
                    <w:right w:val="single" w:sz="4" w:space="0" w:color="auto"/>
                  </w:tcBorders>
                  <w:shd w:val="clear" w:color="auto" w:fill="auto"/>
                  <w:vAlign w:val="center"/>
                  <w:hideMark/>
                </w:tcPr>
                <w:p w14:paraId="2C23FC00"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7B8745EB"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F9231E0" w14:textId="77777777" w:rsidR="00706940" w:rsidRPr="00706940" w:rsidRDefault="00706940" w:rsidP="00706940">
                  <w:pPr>
                    <w:widowControl/>
                    <w:jc w:val="center"/>
                    <w:rPr>
                      <w:rFonts w:hAnsi="宋体" w:cs="宋体"/>
                      <w:color w:val="000000"/>
                      <w:sz w:val="18"/>
                      <w:szCs w:val="18"/>
                    </w:rPr>
                  </w:pPr>
                  <w:r w:rsidRPr="00706940">
                    <w:rPr>
                      <w:rFonts w:hAnsi="宋体" w:cs="宋体" w:hint="eastAsia"/>
                      <w:color w:val="000000"/>
                      <w:sz w:val="18"/>
                      <w:szCs w:val="18"/>
                    </w:rPr>
                    <w:t xml:space="preserve">　</w:t>
                  </w:r>
                </w:p>
              </w:tc>
              <w:tc>
                <w:tcPr>
                  <w:tcW w:w="1007" w:type="dxa"/>
                  <w:gridSpan w:val="2"/>
                  <w:tcBorders>
                    <w:top w:val="nil"/>
                    <w:left w:val="nil"/>
                    <w:bottom w:val="single" w:sz="4" w:space="0" w:color="auto"/>
                    <w:right w:val="single" w:sz="4" w:space="0" w:color="auto"/>
                  </w:tcBorders>
                  <w:shd w:val="clear" w:color="auto" w:fill="auto"/>
                  <w:vAlign w:val="center"/>
                  <w:hideMark/>
                </w:tcPr>
                <w:p w14:paraId="76900842"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961" w:type="dxa"/>
                  <w:tcBorders>
                    <w:top w:val="nil"/>
                    <w:left w:val="nil"/>
                    <w:bottom w:val="single" w:sz="4" w:space="0" w:color="auto"/>
                    <w:right w:val="single" w:sz="4" w:space="0" w:color="auto"/>
                  </w:tcBorders>
                  <w:shd w:val="clear" w:color="auto" w:fill="auto"/>
                  <w:vAlign w:val="center"/>
                  <w:hideMark/>
                </w:tcPr>
                <w:p w14:paraId="0E99BA6D"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91912F" w14:textId="77777777" w:rsidR="00706940" w:rsidRPr="00706940" w:rsidRDefault="00706940" w:rsidP="00706940">
                  <w:pPr>
                    <w:widowControl/>
                    <w:jc w:val="left"/>
                    <w:rPr>
                      <w:rFonts w:hAnsi="宋体" w:cs="宋体"/>
                      <w:color w:val="000000"/>
                      <w:sz w:val="18"/>
                      <w:szCs w:val="18"/>
                    </w:rPr>
                  </w:pPr>
                  <w:r w:rsidRPr="00706940">
                    <w:rPr>
                      <w:rFonts w:hAnsi="宋体" w:cs="宋体" w:hint="eastAsia"/>
                      <w:color w:val="000000"/>
                      <w:sz w:val="18"/>
                      <w:szCs w:val="18"/>
                    </w:rPr>
                    <w:t xml:space="preserve">　</w:t>
                  </w:r>
                </w:p>
              </w:tc>
            </w:tr>
          </w:tbl>
          <w:p w14:paraId="555FCCE4" w14:textId="77777777" w:rsidR="00C478B6" w:rsidRDefault="00C478B6">
            <w:pPr>
              <w:widowControl/>
              <w:jc w:val="left"/>
              <w:rPr>
                <w:rFonts w:hAnsi="宋体" w:cs="宋体"/>
                <w:sz w:val="18"/>
                <w:szCs w:val="18"/>
              </w:rPr>
            </w:pPr>
          </w:p>
        </w:tc>
        <w:tc>
          <w:tcPr>
            <w:tcW w:w="259" w:type="dxa"/>
            <w:tcBorders>
              <w:top w:val="nil"/>
              <w:left w:val="nil"/>
              <w:bottom w:val="nil"/>
              <w:right w:val="nil"/>
            </w:tcBorders>
            <w:shd w:val="clear" w:color="FFFFFF" w:fill="FFFFFF"/>
            <w:vAlign w:val="center"/>
          </w:tcPr>
          <w:p w14:paraId="57441FC4" w14:textId="77777777" w:rsidR="00C478B6" w:rsidRDefault="006F1B84">
            <w:pPr>
              <w:widowControl/>
              <w:jc w:val="center"/>
              <w:rPr>
                <w:rFonts w:hAnsi="宋体" w:cs="宋体"/>
                <w:sz w:val="18"/>
                <w:szCs w:val="18"/>
              </w:rPr>
            </w:pPr>
            <w:r>
              <w:rPr>
                <w:rFonts w:hAnsi="宋体" w:cs="宋体" w:hint="eastAsia"/>
                <w:sz w:val="18"/>
                <w:szCs w:val="18"/>
              </w:rPr>
              <w:lastRenderedPageBreak/>
              <w:t xml:space="preserve">　</w:t>
            </w:r>
          </w:p>
        </w:tc>
        <w:tc>
          <w:tcPr>
            <w:tcW w:w="223" w:type="dxa"/>
            <w:tcBorders>
              <w:top w:val="nil"/>
              <w:left w:val="nil"/>
              <w:bottom w:val="nil"/>
              <w:right w:val="nil"/>
            </w:tcBorders>
            <w:shd w:val="clear" w:color="FFFFFF" w:fill="FFFFFF"/>
            <w:vAlign w:val="center"/>
          </w:tcPr>
          <w:p w14:paraId="6B839358" w14:textId="77777777" w:rsidR="00C478B6" w:rsidRDefault="00C478B6">
            <w:pPr>
              <w:widowControl/>
              <w:jc w:val="right"/>
              <w:rPr>
                <w:rFonts w:hAnsi="宋体" w:cs="宋体"/>
                <w:sz w:val="18"/>
                <w:szCs w:val="18"/>
              </w:rPr>
            </w:pPr>
          </w:p>
          <w:p w14:paraId="31B87B73" w14:textId="77777777" w:rsidR="00C478B6" w:rsidRDefault="00C478B6">
            <w:pPr>
              <w:widowControl/>
              <w:jc w:val="right"/>
              <w:rPr>
                <w:rFonts w:hAnsi="宋体" w:cs="宋体"/>
                <w:sz w:val="18"/>
                <w:szCs w:val="18"/>
              </w:rPr>
            </w:pPr>
          </w:p>
          <w:p w14:paraId="0D64B496" w14:textId="77777777" w:rsidR="00C478B6" w:rsidRDefault="006F1B84">
            <w:pPr>
              <w:widowControl/>
              <w:jc w:val="right"/>
              <w:rPr>
                <w:rFonts w:hAnsi="宋体" w:cs="宋体"/>
                <w:sz w:val="18"/>
                <w:szCs w:val="18"/>
              </w:rPr>
            </w:pPr>
            <w:r>
              <w:rPr>
                <w:rFonts w:hAnsi="宋体" w:cs="宋体" w:hint="eastAsia"/>
                <w:sz w:val="18"/>
                <w:szCs w:val="18"/>
              </w:rPr>
              <w:t xml:space="preserve">　</w:t>
            </w:r>
          </w:p>
        </w:tc>
      </w:tr>
    </w:tbl>
    <w:p w14:paraId="58210E53" w14:textId="77777777" w:rsidR="00C478B6" w:rsidRDefault="00C478B6">
      <w:pPr>
        <w:widowControl/>
        <w:jc w:val="left"/>
        <w:rPr>
          <w:rFonts w:hAnsi="宋体" w:cs="宋体"/>
          <w:sz w:val="18"/>
          <w:szCs w:val="18"/>
        </w:rPr>
      </w:pPr>
    </w:p>
    <w:bookmarkEnd w:id="14"/>
    <w:bookmarkEnd w:id="15"/>
    <w:p w14:paraId="01D5D279" w14:textId="107C76FD" w:rsidR="00C478B6" w:rsidRDefault="00C478B6">
      <w:pPr>
        <w:widowControl/>
        <w:jc w:val="left"/>
        <w:rPr>
          <w:rFonts w:hAnsi="宋体" w:cs="宋体"/>
          <w:sz w:val="18"/>
          <w:szCs w:val="18"/>
        </w:rPr>
      </w:pPr>
    </w:p>
    <w:sectPr w:rsidR="00C478B6">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884D" w14:textId="77777777" w:rsidR="00710853" w:rsidRDefault="00710853">
      <w:r>
        <w:separator/>
      </w:r>
    </w:p>
  </w:endnote>
  <w:endnote w:type="continuationSeparator" w:id="0">
    <w:p w14:paraId="3423ACB7" w14:textId="77777777" w:rsidR="00710853" w:rsidRDefault="0071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ACE2" w14:textId="77777777" w:rsidR="00710853" w:rsidRDefault="00710853">
      <w:r>
        <w:separator/>
      </w:r>
    </w:p>
  </w:footnote>
  <w:footnote w:type="continuationSeparator" w:id="0">
    <w:p w14:paraId="1F734888" w14:textId="77777777" w:rsidR="00710853" w:rsidRDefault="0071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1814" w14:textId="77777777" w:rsidR="00C478B6" w:rsidRDefault="00710853">
    <w:pPr>
      <w:pStyle w:val="a7"/>
    </w:pPr>
    <w:r>
      <w:pict w14:anchorId="54993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6" o:spid="_x0000_s2050" type="#_x0000_t136" style="position:absolute;left:0;text-align:left;margin-left:0;margin-top:0;width:503.45pt;height:82pt;rotation:315;z-index:-251656192;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E18E" w14:textId="77777777" w:rsidR="00C478B6" w:rsidRDefault="00710853">
    <w:pPr>
      <w:pStyle w:val="a7"/>
    </w:pPr>
    <w:r>
      <w:pict w14:anchorId="5A4CB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7" o:spid="_x0000_s2051" type="#_x0000_t136" style="position:absolute;left:0;text-align:left;margin-left:0;margin-top:0;width:503.45pt;height:82pt;rotation:315;z-index:-251655168;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0551" w14:textId="77777777" w:rsidR="00C478B6" w:rsidRDefault="00710853">
    <w:pPr>
      <w:pStyle w:val="a7"/>
    </w:pPr>
    <w:r>
      <w:pict w14:anchorId="1104C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5" o:spid="_x0000_s2049" type="#_x0000_t136" style="position:absolute;left:0;text-align:left;margin-left:0;margin-top:0;width:503.45pt;height:82pt;rotation:315;z-index:-251657216;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YWQ3MzFjM2E4MWNkOTk4OTJlYTRmNjZlZDk1YzAifQ=="/>
  </w:docVars>
  <w:rsids>
    <w:rsidRoot w:val="00312BD6"/>
    <w:rsid w:val="000B3708"/>
    <w:rsid w:val="000D2B9F"/>
    <w:rsid w:val="000E4810"/>
    <w:rsid w:val="00101E06"/>
    <w:rsid w:val="00312BD6"/>
    <w:rsid w:val="0044390E"/>
    <w:rsid w:val="004E68D7"/>
    <w:rsid w:val="006F1B84"/>
    <w:rsid w:val="00706940"/>
    <w:rsid w:val="00710853"/>
    <w:rsid w:val="00886879"/>
    <w:rsid w:val="00907152"/>
    <w:rsid w:val="00A50D44"/>
    <w:rsid w:val="00C478B6"/>
    <w:rsid w:val="00CB7C26"/>
    <w:rsid w:val="00F54248"/>
    <w:rsid w:val="00F65DC4"/>
    <w:rsid w:val="05104339"/>
    <w:rsid w:val="15A524B3"/>
    <w:rsid w:val="1C9F3D6E"/>
    <w:rsid w:val="29B65CD8"/>
    <w:rsid w:val="2C91133C"/>
    <w:rsid w:val="30741649"/>
    <w:rsid w:val="30766E97"/>
    <w:rsid w:val="3A0B23C9"/>
    <w:rsid w:val="65AD485A"/>
    <w:rsid w:val="712E63F7"/>
    <w:rsid w:val="7D12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02D03"/>
  <w15:docId w15:val="{1AE65FEF-F762-4C00-865E-F3F39CF2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Times New Roman" w:cs="Times New Roman"/>
      <w:sz w:val="3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kern w:val="44"/>
      <w:sz w:val="20"/>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utoSpaceDE w:val="0"/>
      <w:autoSpaceDN w:val="0"/>
      <w:adjustRightInd w:val="0"/>
      <w:ind w:firstLine="420"/>
      <w:jc w:val="left"/>
    </w:pPr>
    <w:rPr>
      <w:sz w:val="24"/>
    </w:rPr>
  </w:style>
  <w:style w:type="paragraph" w:styleId="a4">
    <w:name w:val="Plain Text"/>
    <w:basedOn w:val="a"/>
    <w:qFormat/>
    <w:rPr>
      <w:rFonts w:hAnsi="Courier New"/>
      <w:sz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qFormat/>
    <w:rPr>
      <w:rFonts w:ascii="宋体" w:eastAsia="宋体" w:hAnsi="Times New Roman" w:cs="Times New Roman"/>
      <w:b/>
      <w:kern w:val="44"/>
      <w:sz w:val="20"/>
      <w:szCs w:val="20"/>
    </w:rPr>
  </w:style>
  <w:style w:type="character" w:customStyle="1" w:styleId="20">
    <w:name w:val="标题 2 字符"/>
    <w:basedOn w:val="a0"/>
    <w:link w:val="2"/>
    <w:uiPriority w:val="9"/>
    <w:semiHidden/>
    <w:qFormat/>
    <w:rPr>
      <w:rFonts w:asciiTheme="majorHAnsi" w:eastAsiaTheme="majorEastAsia" w:hAnsiTheme="majorHAnsi" w:cstheme="majorBidi"/>
      <w:b/>
      <w:bCs/>
      <w:kern w:val="0"/>
      <w:sz w:val="32"/>
      <w:szCs w:val="32"/>
    </w:rPr>
  </w:style>
  <w:style w:type="character" w:customStyle="1" w:styleId="a8">
    <w:name w:val="页眉 字符"/>
    <w:basedOn w:val="a0"/>
    <w:link w:val="a7"/>
    <w:uiPriority w:val="99"/>
    <w:qFormat/>
    <w:rPr>
      <w:rFonts w:ascii="宋体" w:eastAsia="宋体" w:hAnsi="Times New Roman" w:cs="Times New Roman"/>
      <w:sz w:val="18"/>
      <w:szCs w:val="18"/>
    </w:rPr>
  </w:style>
  <w:style w:type="character" w:customStyle="1" w:styleId="a6">
    <w:name w:val="页脚 字符"/>
    <w:basedOn w:val="a0"/>
    <w:link w:val="a5"/>
    <w:uiPriority w:val="99"/>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35909">
      <w:bodyDiv w:val="1"/>
      <w:marLeft w:val="0"/>
      <w:marRight w:val="0"/>
      <w:marTop w:val="0"/>
      <w:marBottom w:val="0"/>
      <w:divBdr>
        <w:top w:val="none" w:sz="0" w:space="0" w:color="auto"/>
        <w:left w:val="none" w:sz="0" w:space="0" w:color="auto"/>
        <w:bottom w:val="none" w:sz="0" w:space="0" w:color="auto"/>
        <w:right w:val="none" w:sz="0" w:space="0" w:color="auto"/>
      </w:divBdr>
    </w:div>
    <w:div w:id="192506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2024-07-31T08:25:00Z</dcterms:created>
  <dcterms:modified xsi:type="dcterms:W3CDTF">2024-08-29T00:52:00Z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78646FF7CE134FD7949CD000A7AFD454_12</vt:lpwstr>
  </property>
</Properties>
</file>